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D56EE7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93737C">
        <w:rPr>
          <w:b/>
          <w:sz w:val="24"/>
        </w:rPr>
        <w:t>8</w:t>
      </w:r>
      <w:r w:rsidRPr="00EE59E1">
        <w:rPr>
          <w:b/>
          <w:sz w:val="24"/>
        </w:rPr>
        <w:t>E</w:t>
      </w:r>
      <w:r w:rsidRPr="00EE59E1">
        <w:rPr>
          <w:b/>
          <w:i/>
          <w:sz w:val="28"/>
        </w:rPr>
        <w:tab/>
        <w:t>S2-2</w:t>
      </w:r>
      <w:r>
        <w:rPr>
          <w:b/>
          <w:i/>
          <w:sz w:val="28"/>
        </w:rPr>
        <w:t>10</w:t>
      </w:r>
      <w:r w:rsidR="00BD4000">
        <w:rPr>
          <w:b/>
          <w:i/>
          <w:sz w:val="28"/>
        </w:rPr>
        <w:t>8479</w:t>
      </w:r>
    </w:p>
    <w:p w14:paraId="238B711A" w14:textId="07B70BA1" w:rsidR="00A00885" w:rsidRDefault="00A00885" w:rsidP="00A00885">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16C2AB6" w:rsidR="00EE5D65" w:rsidRPr="00410371" w:rsidRDefault="00AB2D2A" w:rsidP="00AC5EFF">
            <w:pPr>
              <w:pStyle w:val="CRCoverPage"/>
              <w:spacing w:after="0"/>
              <w:rPr>
                <w:noProof/>
              </w:rPr>
            </w:pPr>
            <w:r>
              <w:rPr>
                <w:b/>
                <w:noProof/>
                <w:sz w:val="28"/>
              </w:rPr>
              <w:t>06</w:t>
            </w:r>
            <w:r w:rsidR="00BD4000">
              <w:rPr>
                <w:b/>
                <w:noProof/>
                <w:sz w:val="28"/>
              </w:rPr>
              <w:t>75</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608C49F6" w:rsidR="00EE5D65" w:rsidRDefault="00EE5D65" w:rsidP="00AC5EFF">
            <w:pPr>
              <w:pStyle w:val="CRCoverPage"/>
              <w:spacing w:after="0"/>
              <w:ind w:left="100"/>
              <w:rPr>
                <w:noProof/>
              </w:rPr>
            </w:pPr>
            <w:r w:rsidRPr="00954433">
              <w:rPr>
                <w:noProof/>
              </w:rPr>
              <w:t>Nokia, Nokia Shanghai Bell</w:t>
            </w:r>
            <w:ins w:id="10" w:author="Ericsson-r04" w:date="2021-11-17T12:40:00Z">
              <w:r w:rsidR="00502EB1">
                <w:rPr>
                  <w:noProof/>
                </w:rPr>
                <w:t>, Ericsson</w:t>
              </w:r>
            </w:ins>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12395C45" w:rsidR="00EE5D65" w:rsidRDefault="00EE5D65" w:rsidP="00AC5EFF">
            <w:pPr>
              <w:pStyle w:val="CRCoverPage"/>
              <w:spacing w:after="0"/>
              <w:ind w:left="100"/>
              <w:rPr>
                <w:noProof/>
              </w:rPr>
            </w:pPr>
            <w:r>
              <w:rPr>
                <w:noProof/>
              </w:rPr>
              <w:t>2021-</w:t>
            </w:r>
            <w:r w:rsidR="004B41A1">
              <w:rPr>
                <w:noProof/>
              </w:rPr>
              <w:t>1</w:t>
            </w:r>
            <w:r w:rsidR="0093737C">
              <w:rPr>
                <w:noProof/>
              </w:rPr>
              <w:t>1</w:t>
            </w:r>
            <w:r w:rsidR="004B41A1">
              <w:rPr>
                <w:noProof/>
              </w:rPr>
              <w:t>-2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70E4D7BA" w14:textId="4C584BD3" w:rsidR="00150FBA" w:rsidRDefault="00A00885" w:rsidP="00AC5EFF">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Changes to 23.502</w:t>
            </w:r>
            <w:r w:rsidR="00EE5D65">
              <w:rPr>
                <w:rFonts w:ascii="Arial" w:hAnsi="Arial"/>
                <w:noProof/>
                <w:sz w:val="18"/>
                <w:szCs w:val="18"/>
                <w:lang w:eastAsia="zh-CN"/>
              </w:rPr>
              <w:t xml:space="preserve"> permit inclusion of Traffic pattern and QoS parameters in AF requests for QoS</w:t>
            </w:r>
            <w:r>
              <w:rPr>
                <w:rFonts w:ascii="Arial" w:hAnsi="Arial"/>
                <w:noProof/>
                <w:sz w:val="18"/>
                <w:szCs w:val="18"/>
                <w:lang w:eastAsia="zh-CN"/>
              </w:rPr>
              <w:t>, including for Alt-QoS</w:t>
            </w:r>
            <w:r w:rsidR="00EE5D65">
              <w:rPr>
                <w:rFonts w:ascii="Arial" w:hAnsi="Arial"/>
                <w:noProof/>
                <w:sz w:val="18"/>
                <w:szCs w:val="18"/>
                <w:lang w:eastAsia="zh-CN"/>
              </w:rPr>
              <w:t xml:space="preserve">. TS23.503 </w:t>
            </w:r>
            <w:r w:rsidR="00A43DDC">
              <w:rPr>
                <w:rFonts w:ascii="Arial" w:hAnsi="Arial"/>
                <w:noProof/>
                <w:sz w:val="18"/>
                <w:szCs w:val="18"/>
                <w:lang w:eastAsia="zh-CN"/>
              </w:rPr>
              <w:t xml:space="preserve">needs to be </w:t>
            </w:r>
            <w:r w:rsidR="00EE5D65">
              <w:rPr>
                <w:rFonts w:ascii="Arial" w:hAnsi="Arial"/>
                <w:noProof/>
                <w:sz w:val="18"/>
                <w:szCs w:val="18"/>
                <w:lang w:eastAsia="zh-CN"/>
              </w:rPr>
              <w:t>align</w:t>
            </w:r>
            <w:r w:rsidR="00A43DDC">
              <w:rPr>
                <w:rFonts w:ascii="Arial" w:hAnsi="Arial"/>
                <w:noProof/>
                <w:sz w:val="18"/>
                <w:szCs w:val="18"/>
                <w:lang w:eastAsia="zh-CN"/>
              </w:rPr>
              <w:t>ed</w:t>
            </w:r>
            <w:r w:rsidR="00EE5D65">
              <w:rPr>
                <w:rFonts w:ascii="Arial" w:hAnsi="Arial"/>
                <w:noProof/>
                <w:sz w:val="18"/>
                <w:szCs w:val="18"/>
                <w:lang w:eastAsia="zh-CN"/>
              </w:rPr>
              <w:t xml:space="preserve"> with the changes in TS23.502</w:t>
            </w:r>
            <w:r w:rsidR="00EB7A12">
              <w:rPr>
                <w:rFonts w:ascii="Arial" w:hAnsi="Arial"/>
                <w:noProof/>
                <w:sz w:val="18"/>
                <w:szCs w:val="18"/>
                <w:lang w:eastAsia="zh-CN"/>
              </w:rPr>
              <w:t xml:space="preserve"> and current alternative QoS specificatoin in 23.501</w:t>
            </w:r>
            <w:r w:rsidR="00EE5D65">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BD32B1B"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Alternative QoS Related parameters for Alternative Service Requirement</w:t>
            </w:r>
            <w:r w:rsidR="0093369A">
              <w:rPr>
                <w:rFonts w:ascii="Arial" w:hAnsi="Arial"/>
                <w:noProof/>
                <w:sz w:val="18"/>
                <w:szCs w:val="18"/>
                <w:lang w:eastAsia="zh-CN"/>
              </w:rPr>
              <w:t>s</w:t>
            </w:r>
            <w:r w:rsidRPr="00150FBA">
              <w:rPr>
                <w:rFonts w:ascii="Arial" w:hAnsi="Arial"/>
                <w:noProof/>
                <w:sz w:val="18"/>
                <w:szCs w:val="18"/>
                <w:lang w:eastAsia="zh-CN"/>
              </w:rPr>
              <w:t xml:space="preserv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Alternative QoS Profile</w:t>
            </w:r>
            <w:r w:rsidR="00EE6F8D">
              <w:rPr>
                <w:rFonts w:ascii="Arial" w:hAnsi="Arial"/>
                <w:noProof/>
                <w:sz w:val="18"/>
                <w:szCs w:val="18"/>
                <w:lang w:eastAsia="zh-CN"/>
              </w:rPr>
              <w:t>.</w:t>
            </w:r>
          </w:p>
          <w:p w14:paraId="0822D764" w14:textId="2C9E8C05" w:rsidR="00E0070A" w:rsidRDefault="00E0070A" w:rsidP="00E0070A">
            <w:pPr>
              <w:rPr>
                <w:rFonts w:ascii="Arial" w:hAnsi="Arial"/>
                <w:noProof/>
                <w:sz w:val="18"/>
                <w:szCs w:val="18"/>
                <w:lang w:eastAsia="zh-CN"/>
              </w:rPr>
            </w:pPr>
            <w:r>
              <w:rPr>
                <w:rFonts w:ascii="Arial" w:hAnsi="Arial"/>
                <w:noProof/>
                <w:sz w:val="18"/>
                <w:szCs w:val="18"/>
                <w:lang w:eastAsia="zh-CN"/>
              </w:rPr>
              <w:t>T</w:t>
            </w:r>
            <w:r w:rsidR="00704151">
              <w:rPr>
                <w:rFonts w:ascii="Arial" w:hAnsi="Arial"/>
                <w:noProof/>
                <w:sz w:val="18"/>
                <w:szCs w:val="18"/>
                <w:lang w:eastAsia="zh-CN"/>
              </w:rPr>
              <w:t>wo</w:t>
            </w:r>
            <w:r>
              <w:rPr>
                <w:rFonts w:ascii="Arial" w:hAnsi="Arial"/>
                <w:noProof/>
                <w:sz w:val="18"/>
                <w:szCs w:val="18"/>
                <w:lang w:eastAsia="zh-CN"/>
              </w:rPr>
              <w:t xml:space="preserve"> options are allowed for the AF Request:</w:t>
            </w:r>
          </w:p>
          <w:p w14:paraId="12E29860" w14:textId="016A39A5" w:rsidR="00E0070A" w:rsidRPr="00E0070A" w:rsidRDefault="00E0070A" w:rsidP="00E0070A">
            <w:pPr>
              <w:rPr>
                <w:rFonts w:ascii="Arial" w:hAnsi="Arial"/>
                <w:noProof/>
                <w:sz w:val="18"/>
                <w:szCs w:val="18"/>
                <w:lang w:eastAsia="zh-CN"/>
              </w:rPr>
            </w:pPr>
            <w:r w:rsidRPr="00E0070A">
              <w:rPr>
                <w:rFonts w:ascii="Arial" w:hAnsi="Arial"/>
                <w:noProof/>
                <w:sz w:val="18"/>
                <w:szCs w:val="18"/>
                <w:lang w:eastAsia="zh-CN"/>
              </w:rPr>
              <w:t>1 – Only a QoS Reference</w:t>
            </w:r>
            <w:r>
              <w:rPr>
                <w:rFonts w:ascii="Arial" w:hAnsi="Arial"/>
                <w:noProof/>
                <w:sz w:val="18"/>
                <w:szCs w:val="18"/>
                <w:lang w:eastAsia="zh-CN"/>
              </w:rPr>
              <w:t xml:space="preserve"> is provided</w:t>
            </w:r>
            <w:r w:rsidRPr="00E0070A">
              <w:rPr>
                <w:rFonts w:ascii="Arial" w:hAnsi="Arial"/>
                <w:noProof/>
                <w:sz w:val="18"/>
                <w:szCs w:val="18"/>
                <w:lang w:eastAsia="zh-CN"/>
              </w:rPr>
              <w:t>, which is the pre-Rel-17 status-quo</w:t>
            </w:r>
          </w:p>
          <w:p w14:paraId="0231F225" w14:textId="5A912076" w:rsidR="005A4AC5" w:rsidRDefault="00E0070A" w:rsidP="005A4AC5">
            <w:pPr>
              <w:rPr>
                <w:rFonts w:ascii="Arial" w:hAnsi="Arial"/>
                <w:noProof/>
                <w:sz w:val="18"/>
                <w:szCs w:val="18"/>
                <w:lang w:eastAsia="zh-CN"/>
              </w:rPr>
            </w:pPr>
            <w:r w:rsidRPr="00E0070A">
              <w:rPr>
                <w:rFonts w:ascii="Arial" w:hAnsi="Arial"/>
                <w:noProof/>
                <w:sz w:val="18"/>
                <w:szCs w:val="18"/>
                <w:lang w:eastAsia="zh-CN"/>
              </w:rPr>
              <w:t>2 –Only Individual QoS parameters</w:t>
            </w:r>
            <w:r>
              <w:rPr>
                <w:rFonts w:ascii="Arial" w:hAnsi="Arial"/>
                <w:noProof/>
                <w:sz w:val="18"/>
                <w:szCs w:val="18"/>
                <w:lang w:eastAsia="zh-CN"/>
              </w:rPr>
              <w:t xml:space="preserve"> are provide</w:t>
            </w:r>
            <w:r w:rsidR="00704151">
              <w:rPr>
                <w:rFonts w:ascii="Arial" w:hAnsi="Arial"/>
                <w:noProof/>
                <w:sz w:val="18"/>
                <w:szCs w:val="18"/>
                <w:lang w:eastAsia="zh-CN"/>
              </w:rPr>
              <w:t>d with no QoS Reference</w:t>
            </w:r>
          </w:p>
          <w:p w14:paraId="5DCEFFEF" w14:textId="052AB7AB" w:rsidR="008F1839" w:rsidRPr="00CC3613" w:rsidRDefault="00150FBA" w:rsidP="005A4AC5">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w:t>
            </w:r>
            <w:r w:rsidR="00704151">
              <w:rPr>
                <w:rFonts w:ascii="Arial" w:hAnsi="Arial"/>
                <w:noProof/>
                <w:sz w:val="18"/>
                <w:szCs w:val="18"/>
                <w:lang w:eastAsia="zh-CN"/>
              </w:rPr>
              <w:t xml:space="preserve">into </w:t>
            </w:r>
            <w:r w:rsidR="00EE5D65">
              <w:rPr>
                <w:rFonts w:ascii="Arial" w:hAnsi="Arial"/>
                <w:noProof/>
                <w:sz w:val="18"/>
                <w:szCs w:val="18"/>
                <w:lang w:eastAsia="zh-CN"/>
              </w:rPr>
              <w:t xml:space="preserve">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w:t>
            </w:r>
            <w:r w:rsidR="00A00885">
              <w:rPr>
                <w:rFonts w:ascii="Arial" w:hAnsi="Arial"/>
                <w:noProof/>
                <w:sz w:val="18"/>
                <w:szCs w:val="18"/>
                <w:lang w:eastAsia="zh-CN"/>
              </w:rPr>
              <w:t>d by these changes.</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37D14" w14:textId="77777777" w:rsidR="00EE5D65" w:rsidRDefault="00EE5D65" w:rsidP="000D4BBF">
            <w:pPr>
              <w:pStyle w:val="CRCoverPage"/>
              <w:spacing w:after="0"/>
              <w:rPr>
                <w:ins w:id="11" w:author="Ericsson-r04" w:date="2021-11-17T16:09:00Z"/>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23.501 and 23.502 and to</w:t>
            </w:r>
            <w:r>
              <w:rPr>
                <w:noProof/>
                <w:sz w:val="18"/>
                <w:szCs w:val="18"/>
              </w:rPr>
              <w:t xml:space="preserve"> allow an AF to specify </w:t>
            </w:r>
            <w:r w:rsidR="00756082">
              <w:rPr>
                <w:noProof/>
                <w:sz w:val="18"/>
                <w:szCs w:val="18"/>
              </w:rPr>
              <w:t xml:space="preserve">individual </w:t>
            </w:r>
            <w:r>
              <w:rPr>
                <w:noProof/>
                <w:sz w:val="18"/>
                <w:szCs w:val="18"/>
              </w:rPr>
              <w:t xml:space="preserve">QoS Related Parameters </w:t>
            </w:r>
          </w:p>
          <w:p w14:paraId="5CAFBC14" w14:textId="4F22D5DD" w:rsidR="008F1839" w:rsidRPr="00901C1A" w:rsidRDefault="008F1839" w:rsidP="000D4BBF">
            <w:pPr>
              <w:pStyle w:val="CRCoverPage"/>
              <w:spacing w:after="0"/>
              <w:rPr>
                <w:noProof/>
                <w:sz w:val="18"/>
                <w:szCs w:val="18"/>
                <w:lang w:val="en-US"/>
                <w:rPrChange w:id="12" w:author="Ericsson-r04" w:date="2021-11-17T16:10:00Z">
                  <w:rPr>
                    <w:noProof/>
                    <w:sz w:val="18"/>
                    <w:szCs w:val="18"/>
                  </w:rPr>
                </w:rPrChange>
              </w:rPr>
            </w:pPr>
            <w:ins w:id="13" w:author="Ericsson-r04" w:date="2021-11-17T16:09:00Z">
              <w:r>
                <w:rPr>
                  <w:noProof/>
                  <w:sz w:val="18"/>
                  <w:szCs w:val="18"/>
                </w:rPr>
                <w:t>Also merged in aspect from CR</w:t>
              </w:r>
              <w:r>
                <w:rPr>
                  <w:noProof/>
                  <w:sz w:val="18"/>
                  <w:szCs w:val="18"/>
                  <w:lang w:val="en-US"/>
                </w:rPr>
                <w:t>#</w:t>
              </w:r>
            </w:ins>
            <w:ins w:id="14" w:author="Ericsson-r04" w:date="2021-11-17T16:10:00Z">
              <w:r w:rsidR="00901C1A">
                <w:rPr>
                  <w:noProof/>
                  <w:sz w:val="18"/>
                  <w:szCs w:val="18"/>
                  <w:lang w:val="en-US"/>
                </w:rPr>
                <w:t>0674 (S2-210</w:t>
              </w:r>
              <w:r w:rsidR="00A1685E">
                <w:rPr>
                  <w:noProof/>
                  <w:sz w:val="18"/>
                  <w:szCs w:val="18"/>
                  <w:lang w:val="en-US"/>
                </w:rPr>
                <w:t xml:space="preserve">8427). </w:t>
              </w:r>
            </w:ins>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D6D4BFF" w14:textId="0A64B2AC" w:rsidR="00337265" w:rsidRDefault="00337265" w:rsidP="00337265">
      <w:pPr>
        <w:pStyle w:val="Heading4"/>
      </w:pPr>
      <w:bookmarkStart w:id="15" w:name="_Toc83357755"/>
      <w:r>
        <w:t>6.1.3.22</w:t>
      </w:r>
      <w:r>
        <w:tab/>
        <w:t>AF session with required QoS</w:t>
      </w:r>
      <w:bookmarkEnd w:id="15"/>
    </w:p>
    <w:p w14:paraId="55094FC6" w14:textId="015CD030" w:rsidR="00337265" w:rsidRDefault="00337265" w:rsidP="00337265">
      <w:r>
        <w:t>The AF may request that a data session to a UE is set up with a specific QoS (</w:t>
      </w:r>
      <w:proofErr w:type="gramStart"/>
      <w:r>
        <w:t>e.g.</w:t>
      </w:r>
      <w:proofErr w:type="gramEnd"/>
      <w:r>
        <w:t xml:space="preserve"> low latency or jitter) and priority handling. The AF can request the network to provide QoS for the AF session based on the service requirements with the help of a QoS </w:t>
      </w:r>
      <w:del w:id="16" w:author="Editor" w:date="2021-11-16T23:22:00Z">
        <w:r w:rsidDel="00AA720D">
          <w:delText xml:space="preserve">reference </w:delText>
        </w:r>
      </w:del>
      <w:ins w:id="17" w:author="Editor" w:date="2021-11-16T23:22:00Z">
        <w:r w:rsidR="00AA720D">
          <w:t xml:space="preserve">Reference </w:t>
        </w:r>
      </w:ins>
      <w:r>
        <w:t xml:space="preserve">parameter </w:t>
      </w:r>
      <w:del w:id="18" w:author="Editor" w:date="2021-11-16T23:22:00Z">
        <w:r w:rsidDel="00AA720D">
          <w:delText xml:space="preserve">which </w:delText>
        </w:r>
      </w:del>
      <w:ins w:id="19" w:author="Editor" w:date="2021-11-16T23:22:00Z">
        <w:r w:rsidR="00AA720D">
          <w:t xml:space="preserve">that </w:t>
        </w:r>
      </w:ins>
      <w:r>
        <w:t>refers to pre-defined QoS information. In</w:t>
      </w:r>
      <w:ins w:id="20" w:author="Nokia" w:date="2021-11-04T21:00:00Z">
        <w:del w:id="21" w:author="Editor" w:date="2021-11-16T23:22:00Z">
          <w:r w:rsidR="00AE2A7F" w:rsidDel="00AA720D">
            <w:delText xml:space="preserve"> place of</w:delText>
          </w:r>
        </w:del>
      </w:ins>
      <w:ins w:id="22" w:author="Editor" w:date="2021-11-16T23:22:00Z">
        <w:r w:rsidR="00AA720D">
          <w:t>stead</w:t>
        </w:r>
      </w:ins>
      <w:ins w:id="23" w:author="Nokia" w:date="2021-11-04T21:00:00Z">
        <w:r w:rsidR="00AE2A7F">
          <w:t xml:space="preserve"> </w:t>
        </w:r>
        <w:del w:id="24" w:author="Nokia-r1" w:date="2021-11-15T17:53:00Z">
          <w:r w:rsidR="00AE2A7F" w:rsidRPr="005A4AC5" w:rsidDel="005A4AC5">
            <w:rPr>
              <w:highlight w:val="cyan"/>
              <w:rPrChange w:id="25" w:author="Nokia-r1" w:date="2021-11-15T17:53:00Z">
                <w:rPr/>
              </w:rPrChange>
            </w:rPr>
            <w:delText>or in</w:delText>
          </w:r>
        </w:del>
      </w:ins>
      <w:del w:id="26" w:author="Nokia-r1" w:date="2021-11-15T17:53:00Z">
        <w:r w:rsidRPr="005A4AC5" w:rsidDel="005A4AC5">
          <w:rPr>
            <w:highlight w:val="cyan"/>
            <w:rPrChange w:id="27" w:author="Nokia-r1" w:date="2021-11-15T17:53:00Z">
              <w:rPr/>
            </w:rPrChange>
          </w:rPr>
          <w:delText xml:space="preserve"> addition to</w:delText>
        </w:r>
        <w:r w:rsidDel="005A4AC5">
          <w:delText xml:space="preserve"> </w:delText>
        </w:r>
      </w:del>
      <w:r>
        <w:t>the QoS reference, the AF may provide individual QoS parameters associated to the Flow Description.</w:t>
      </w:r>
    </w:p>
    <w:p w14:paraId="61464C79" w14:textId="1F6CACB3" w:rsidR="00337265" w:rsidRDefault="00337265" w:rsidP="00337265">
      <w:pPr>
        <w:pStyle w:val="B1"/>
      </w:pPr>
      <w:r>
        <w:t>a)</w:t>
      </w:r>
      <w:r>
        <w:tab/>
        <w:t xml:space="preserve">When the AF provides only a QoS </w:t>
      </w:r>
      <w:del w:id="28" w:author="Editor" w:date="2021-11-16T23:22:00Z">
        <w:r w:rsidDel="00AA720D">
          <w:delText xml:space="preserve">reference </w:delText>
        </w:r>
      </w:del>
      <w:ins w:id="29" w:author="Editor" w:date="2021-11-16T23:22:00Z">
        <w:r w:rsidR="00AA720D">
          <w:t xml:space="preserve">Reference </w:t>
        </w:r>
      </w:ins>
      <w:r>
        <w:t>to determine the QoS parameters but no QoS parameters:</w:t>
      </w:r>
    </w:p>
    <w:p w14:paraId="60F0AD39" w14:textId="7030B690" w:rsidR="00337265" w:rsidRDefault="00337265" w:rsidP="00337265">
      <w:pPr>
        <w:pStyle w:val="B2"/>
      </w:pPr>
      <w:r>
        <w:t>-</w:t>
      </w:r>
      <w:r>
        <w:tab/>
        <w:t>When the PCF authorizes the service information from the AF</w:t>
      </w:r>
      <w:ins w:id="30" w:author="Editor" w:date="2021-11-16T23:22:00Z">
        <w:r w:rsidR="00AA720D">
          <w:t>, it</w:t>
        </w:r>
      </w:ins>
      <w:del w:id="31" w:author="Editor" w:date="2021-11-16T23:22:00Z">
        <w:r w:rsidDel="00AA720D">
          <w:delText xml:space="preserve"> and</w:delText>
        </w:r>
      </w:del>
      <w:r>
        <w:t xml:space="preserve"> generates a PCC rule</w:t>
      </w:r>
      <w:del w:id="32" w:author="Editor" w:date="2021-11-16T23:23:00Z">
        <w:r w:rsidDel="00AA720D">
          <w:delText>,</w:delText>
        </w:r>
      </w:del>
      <w:r>
        <w:t xml:space="preserve"> </w:t>
      </w:r>
      <w:del w:id="33" w:author="Editor" w:date="2021-11-16T23:23:00Z">
        <w:r w:rsidDel="00AA720D">
          <w:delText xml:space="preserve">it </w:delText>
        </w:r>
      </w:del>
      <w:ins w:id="34" w:author="Editor" w:date="2021-11-16T23:23:00Z">
        <w:r w:rsidR="00AA720D">
          <w:t xml:space="preserve">by </w:t>
        </w:r>
      </w:ins>
      <w:del w:id="35" w:author="Editor" w:date="2021-11-16T23:23:00Z">
        <w:r w:rsidDel="00AA720D">
          <w:delText xml:space="preserve">derives </w:delText>
        </w:r>
      </w:del>
      <w:ins w:id="36" w:author="Editor" w:date="2021-11-16T23:23:00Z">
        <w:r w:rsidR="00AA720D">
          <w:t xml:space="preserve">deriving </w:t>
        </w:r>
      </w:ins>
      <w:r>
        <w:t xml:space="preserve">the QoS parameters of the PCC rule based on the service information and the indicated QoS </w:t>
      </w:r>
      <w:del w:id="37" w:author="Editor" w:date="2021-11-16T23:23:00Z">
        <w:r w:rsidDel="00AA720D">
          <w:delText xml:space="preserve">reference </w:delText>
        </w:r>
      </w:del>
      <w:ins w:id="38" w:author="Editor" w:date="2021-11-16T23:23:00Z">
        <w:r w:rsidR="00AA720D">
          <w:t>Reference</w:t>
        </w:r>
      </w:ins>
      <w:del w:id="39" w:author="Editor" w:date="2021-11-16T23:23:00Z">
        <w:r w:rsidDel="00AA720D">
          <w:delText>parameter</w:delText>
        </w:r>
      </w:del>
      <w:r>
        <w:t>.</w:t>
      </w:r>
    </w:p>
    <w:p w14:paraId="0C3259CC" w14:textId="77777777" w:rsidR="00337265" w:rsidRDefault="00337265" w:rsidP="0033726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39A29ABB" w:rsidR="00337265" w:rsidRDefault="00337265" w:rsidP="00337265">
      <w:pPr>
        <w:pStyle w:val="B2"/>
      </w:pPr>
      <w:r>
        <w:t>-</w:t>
      </w:r>
      <w:r>
        <w:tab/>
        <w:t xml:space="preserve">The AF may change the QoS by providing a different QoS </w:t>
      </w:r>
      <w:del w:id="40" w:author="Editor" w:date="2021-11-16T23:23:00Z">
        <w:r w:rsidDel="00AA720D">
          <w:delText xml:space="preserve">reference </w:delText>
        </w:r>
      </w:del>
      <w:ins w:id="41" w:author="Editor" w:date="2021-11-16T23:23:00Z">
        <w:r w:rsidR="00AA720D">
          <w:t>Reference</w:t>
        </w:r>
      </w:ins>
      <w:del w:id="42" w:author="Editor" w:date="2021-11-16T23:23:00Z">
        <w:r w:rsidDel="00AA720D">
          <w:delText>parameter</w:delText>
        </w:r>
      </w:del>
      <w:r>
        <w:t xml:space="preserve"> while the AF session is ongoing. If this happens, the PCF shall update the related QoS parameter sets in the PCC rule accordingly.</w:t>
      </w:r>
    </w:p>
    <w:p w14:paraId="0DDD2C94" w14:textId="0C03C3A5" w:rsidR="00337265" w:rsidRDefault="00337265" w:rsidP="00337265">
      <w:pPr>
        <w:pStyle w:val="B1"/>
      </w:pPr>
      <w:r>
        <w:t>b)</w:t>
      </w:r>
      <w:r>
        <w:tab/>
        <w:t>When the AF provides individual QoS parameters</w:t>
      </w:r>
      <w:ins w:id="43" w:author="Nokia-r1" w:date="2021-11-15T21:24:00Z">
        <w:r w:rsidR="00D026B2">
          <w:t xml:space="preserve"> </w:t>
        </w:r>
      </w:ins>
      <w:ins w:id="44" w:author="Editor" w:date="2021-11-16T23:24:00Z">
        <w:r w:rsidR="00AA720D">
          <w:rPr>
            <w:highlight w:val="cyan"/>
          </w:rPr>
          <w:t>instead of</w:t>
        </w:r>
      </w:ins>
      <w:ins w:id="45" w:author="Nokia-r1" w:date="2021-11-15T21:24:00Z">
        <w:r w:rsidR="00D026B2" w:rsidRPr="00D026B2">
          <w:rPr>
            <w:highlight w:val="cyan"/>
            <w:rPrChange w:id="46" w:author="Nokia-r1" w:date="2021-11-15T21:25:00Z">
              <w:rPr/>
            </w:rPrChange>
          </w:rPr>
          <w:t xml:space="preserve"> QoS Reference</w:t>
        </w:r>
      </w:ins>
      <w:r>
        <w:t>:</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072F484B" w:rsidR="00337265" w:rsidRDefault="00337265" w:rsidP="00337265">
      <w:pPr>
        <w:pStyle w:val="B3"/>
      </w:pPr>
      <w:r>
        <w:t>a)</w:t>
      </w:r>
      <w:r>
        <w:tab/>
        <w:t>In the case that the AF takes the role of TSN AF which is a 5GC NF, TSC Assistance Container</w:t>
      </w:r>
      <w:del w:id="47" w:author="Editor" w:date="2021-11-16T23:24:00Z">
        <w:r w:rsidDel="00AA720D">
          <w:delText>:</w:delText>
        </w:r>
      </w:del>
      <w:r>
        <w:t xml:space="preserve"> </w:t>
      </w:r>
      <w:del w:id="48" w:author="Editor" w:date="2021-11-16T23:24:00Z">
        <w:r w:rsidDel="00AA720D">
          <w:delText xml:space="preserve">describes </w:delText>
        </w:r>
      </w:del>
      <w:ins w:id="49" w:author="Editor" w:date="2021-11-16T23:24:00Z">
        <w:r w:rsidR="00AA720D">
          <w:t>describin</w:t>
        </w:r>
      </w:ins>
      <w:ins w:id="50" w:author="Editor" w:date="2021-11-16T23:25:00Z">
        <w:r w:rsidR="00AA720D">
          <w:t>g</w:t>
        </w:r>
      </w:ins>
      <w:ins w:id="51" w:author="Editor" w:date="2021-11-16T23:24:00Z">
        <w:r w:rsidR="00AA720D">
          <w:t xml:space="preserve"> </w:t>
        </w:r>
      </w:ins>
      <w:r>
        <w:t xml:space="preserve">the traffic characteristics </w:t>
      </w:r>
      <w:del w:id="52" w:author="Ericsson-r04" w:date="2021-11-17T12:34:00Z">
        <w:r w:rsidRPr="00710EC0" w:rsidDel="00710EC0">
          <w:rPr>
            <w:highlight w:val="yellow"/>
            <w:rPrChange w:id="53" w:author="Ericsson-r04" w:date="2021-11-17T12:35:00Z">
              <w:rPr/>
            </w:rPrChange>
          </w:rPr>
          <w:delText>(burst arrival time, periodicity, survival time and Flow direction)</w:delText>
        </w:r>
      </w:del>
      <w:r>
        <w:t xml:space="preserve"> </w:t>
      </w:r>
      <w:ins w:id="54" w:author="Editor" w:date="2021-11-16T23:25:00Z">
        <w:r w:rsidR="00AA720D">
          <w:t xml:space="preserve">and </w:t>
        </w:r>
      </w:ins>
      <w:r>
        <w:t>needed for TSCAI determination (as described in clause 5.27</w:t>
      </w:r>
      <w:ins w:id="55" w:author="Ericsson-r04" w:date="2021-11-17T12:34:00Z">
        <w:r w:rsidR="00582822" w:rsidRPr="00710EC0">
          <w:rPr>
            <w:highlight w:val="yellow"/>
            <w:rPrChange w:id="56" w:author="Ericsson-r04" w:date="2021-11-17T12:35:00Z">
              <w:rPr/>
            </w:rPrChange>
          </w:rPr>
          <w:t>.2.4</w:t>
        </w:r>
      </w:ins>
      <w:r>
        <w:t xml:space="preserve"> of TS 23.501 [2]); or</w:t>
      </w:r>
    </w:p>
    <w:p w14:paraId="1044BFB8" w14:textId="2811DB6F" w:rsidR="00337265" w:rsidRDefault="00337265" w:rsidP="00337265">
      <w:pPr>
        <w:pStyle w:val="B3"/>
      </w:pPr>
      <w:r>
        <w:t>b)</w:t>
      </w:r>
      <w:r>
        <w:tab/>
        <w:t xml:space="preserve">In the case that the AF </w:t>
      </w:r>
      <w:del w:id="57" w:author="Ericsson-r04" w:date="2021-11-17T12:35:00Z">
        <w:r w:rsidRPr="00796B6D" w:rsidDel="00465F5E">
          <w:rPr>
            <w:highlight w:val="yellow"/>
            <w:rPrChange w:id="58" w:author="Ericsson-r04" w:date="2021-11-17T12:35:00Z">
              <w:rPr/>
            </w:rPrChange>
          </w:rPr>
          <w:delText>belongs to a third party</w:delText>
        </w:r>
      </w:del>
      <w:ins w:id="59" w:author="Ericsson-r04" w:date="2021-11-17T12:35:00Z">
        <w:r w:rsidR="00465F5E" w:rsidRPr="00796B6D">
          <w:rPr>
            <w:highlight w:val="yellow"/>
            <w:rPrChange w:id="60" w:author="Ericsson-r04" w:date="2021-11-17T12:35:00Z">
              <w:rPr/>
            </w:rPrChange>
          </w:rPr>
          <w:t xml:space="preserve">is not the </w:t>
        </w:r>
        <w:r w:rsidR="00796B6D" w:rsidRPr="00796B6D">
          <w:rPr>
            <w:highlight w:val="yellow"/>
            <w:rPrChange w:id="61" w:author="Ericsson-r04" w:date="2021-11-17T12:35:00Z">
              <w:rPr/>
            </w:rPrChange>
          </w:rPr>
          <w:t>TSN AF</w:t>
        </w:r>
      </w:ins>
      <w:r>
        <w:t xml:space="preserve">: </w:t>
      </w:r>
      <w:ins w:id="62" w:author="Editor" w:date="2021-11-16T23:27:00Z">
        <w:r w:rsidR="00AA720D">
          <w:t>parameters that describe traffic characteristics and subsequently used for the determination of TSC Assistance Container as described in clause 5.27.2.3 of TS 23.501 [2]</w:t>
        </w:r>
      </w:ins>
      <w:ins w:id="63" w:author="Editor" w:date="2021-11-16T23:28:00Z">
        <w:r w:rsidR="00AA720D">
          <w:rPr>
            <w:sz w:val="24"/>
            <w:szCs w:val="24"/>
            <w:lang w:val="en-US"/>
          </w:rPr>
          <w:t xml:space="preserve">. </w:t>
        </w:r>
      </w:ins>
      <w:del w:id="64" w:author="Editor" w:date="2021-11-16T23:28:00Z">
        <w:r w:rsidDel="00AA720D">
          <w:delText>burst arrival time, flow direction, periodicity, survival time and time domain.</w:delText>
        </w:r>
      </w:del>
    </w:p>
    <w:p w14:paraId="628E3788" w14:textId="73839626" w:rsidR="00EB7A12" w:rsidRDefault="00337265" w:rsidP="00A021B0">
      <w:pPr>
        <w:pStyle w:val="B2"/>
        <w:rPr>
          <w:ins w:id="65" w:author="Nokia" w:date="2021-11-04T21:20:00Z"/>
        </w:rPr>
      </w:pPr>
      <w:r>
        <w:t>-</w:t>
      </w:r>
      <w:r>
        <w:tab/>
      </w:r>
      <w:ins w:id="66" w:author="Nokia" w:date="2021-09-27T13:16:00Z">
        <w:r w:rsidR="00EB7A12">
          <w:t xml:space="preserve">The AF provides </w:t>
        </w:r>
      </w:ins>
      <w:r>
        <w:t xml:space="preserve">QoS information, </w:t>
      </w:r>
      <w:proofErr w:type="gramStart"/>
      <w:r>
        <w:t>i.e.</w:t>
      </w:r>
      <w:proofErr w:type="gramEnd"/>
      <w:r>
        <w:t xml:space="preserve"> priority, maximum Burst Size, </w:t>
      </w:r>
      <w:del w:id="67" w:author="Editor" w:date="2021-11-05T18:49:00Z">
        <w:r w:rsidDel="005778F7">
          <w:delText xml:space="preserve">5GS </w:delText>
        </w:r>
      </w:del>
      <w:r>
        <w:t xml:space="preserve">Requested </w:t>
      </w:r>
      <w:ins w:id="68" w:author="Editor" w:date="2021-11-05T18:49:00Z">
        <w:r w:rsidR="005778F7">
          <w:t xml:space="preserve">5GS </w:t>
        </w:r>
      </w:ins>
      <w:r>
        <w:t>delay and Maximum Flow Bitrate</w:t>
      </w:r>
      <w:ins w:id="69" w:author="Nokia" w:date="2021-09-27T13:23:00Z">
        <w:r w:rsidR="00150FBA">
          <w:t xml:space="preserve"> </w:t>
        </w:r>
      </w:ins>
      <w:ins w:id="70" w:author="Editor" w:date="2021-11-05T18:48:00Z">
        <w:r w:rsidR="005778F7">
          <w:t xml:space="preserve">and </w:t>
        </w:r>
      </w:ins>
      <w:ins w:id="71" w:author="Nokia" w:date="2021-09-27T13:23:00Z">
        <w:r w:rsidR="00150FBA">
          <w:t>Guaranteed Flow Bit</w:t>
        </w:r>
      </w:ins>
      <w:ins w:id="72" w:author="Nokia" w:date="2021-11-04T21:10:00Z">
        <w:r w:rsidR="00F76B9D">
          <w:t>r</w:t>
        </w:r>
      </w:ins>
      <w:ins w:id="73" w:author="Nokia" w:date="2021-09-27T13:23:00Z">
        <w:r w:rsidR="00150FBA">
          <w:t>ate</w:t>
        </w:r>
      </w:ins>
      <w:ins w:id="74" w:author="Nokia" w:date="2021-11-04T21:14:00Z">
        <w:del w:id="75" w:author="Nokia-r1" w:date="2021-11-15T18:04:00Z">
          <w:r w:rsidR="00F76B9D" w:rsidRPr="00CE6940" w:rsidDel="00CE6940">
            <w:rPr>
              <w:highlight w:val="cyan"/>
              <w:rPrChange w:id="76" w:author="Nokia-r1" w:date="2021-11-15T18:04:00Z">
                <w:rPr/>
              </w:rPrChange>
            </w:rPr>
            <w:delText>, Packet Error Rate</w:delText>
          </w:r>
        </w:del>
      </w:ins>
      <w:r>
        <w:t>.</w:t>
      </w:r>
    </w:p>
    <w:p w14:paraId="351C7082" w14:textId="3106BF78" w:rsidR="00D93C19" w:rsidRDefault="00D93C19" w:rsidP="00A021B0">
      <w:pPr>
        <w:pStyle w:val="B2"/>
        <w:rPr>
          <w:ins w:id="77" w:author="Nokia" w:date="2021-11-04T21:37:00Z"/>
        </w:rPr>
      </w:pPr>
      <w:ins w:id="78" w:author="Nokia" w:date="2021-11-04T21:20:00Z">
        <w:r>
          <w:t>-</w:t>
        </w:r>
        <w:r>
          <w:tab/>
        </w:r>
      </w:ins>
      <w:ins w:id="79" w:author="Nokia" w:date="2021-11-04T21:22:00Z">
        <w:r>
          <w:t xml:space="preserve">If the AF request </w:t>
        </w:r>
      </w:ins>
      <w:ins w:id="80" w:author="Nokia" w:date="2021-11-04T21:24:00Z">
        <w:r>
          <w:t xml:space="preserve">for QoS </w:t>
        </w:r>
      </w:ins>
      <w:ins w:id="81" w:author="Nokia" w:date="2021-11-04T21:22:00Z">
        <w:r>
          <w:t>is sent via t</w:t>
        </w:r>
      </w:ins>
      <w:ins w:id="82" w:author="Nokia" w:date="2021-11-04T21:20:00Z">
        <w:r>
          <w:t>he TSCTSF</w:t>
        </w:r>
      </w:ins>
      <w:ins w:id="83" w:author="Ericsson-r04" w:date="2021-11-17T16:15:00Z">
        <w:r w:rsidR="00BC6873">
          <w:t xml:space="preserve"> </w:t>
        </w:r>
        <w:r w:rsidR="00BC6873" w:rsidRPr="00BC6873">
          <w:rPr>
            <w:highlight w:val="green"/>
            <w:rPrChange w:id="84" w:author="Ericsson-r04" w:date="2021-11-17T16:16:00Z">
              <w:rPr/>
            </w:rPrChange>
          </w:rPr>
          <w:t>and</w:t>
        </w:r>
      </w:ins>
      <w:ins w:id="85" w:author="Nokia" w:date="2021-11-04T21:24:00Z">
        <w:del w:id="86" w:author="Ericsson-r04" w:date="2021-11-17T16:15:00Z">
          <w:r w:rsidRPr="00BC6873" w:rsidDel="00BC6873">
            <w:rPr>
              <w:highlight w:val="green"/>
              <w:rPrChange w:id="87" w:author="Ericsson-r04" w:date="2021-11-17T16:16:00Z">
                <w:rPr/>
              </w:rPrChange>
            </w:rPr>
            <w:delText>,</w:delText>
          </w:r>
        </w:del>
        <w:r>
          <w:t xml:space="preserve"> the request contains a Requested 5GS Delay</w:t>
        </w:r>
      </w:ins>
      <w:ins w:id="88" w:author="Nokia" w:date="2021-11-04T21:20:00Z">
        <w:del w:id="89" w:author="Editor" w:date="2021-11-16T23:31:00Z">
          <w:r w:rsidDel="00AA720D">
            <w:delText xml:space="preserve"> </w:delText>
          </w:r>
        </w:del>
      </w:ins>
      <w:ins w:id="90" w:author="Nokia" w:date="2021-11-04T21:23:00Z">
        <w:r>
          <w:t>, the TSCTSF</w:t>
        </w:r>
      </w:ins>
      <w:ins w:id="91" w:author="Nokia" w:date="2021-11-04T21:20:00Z">
        <w:r>
          <w:t xml:space="preserve"> provide</w:t>
        </w:r>
      </w:ins>
      <w:ins w:id="92" w:author="Editor" w:date="2021-11-16T23:29:00Z">
        <w:r w:rsidR="00AA720D">
          <w:t>s</w:t>
        </w:r>
      </w:ins>
      <w:ins w:id="93" w:author="Nokia" w:date="2021-11-04T21:20:00Z">
        <w:r>
          <w:t xml:space="preserve"> </w:t>
        </w:r>
      </w:ins>
      <w:ins w:id="94" w:author="Nokia" w:date="2021-11-04T21:21:00Z">
        <w:r>
          <w:t>a</w:t>
        </w:r>
      </w:ins>
      <w:ins w:id="95" w:author="Nokia" w:date="2021-11-04T21:22:00Z">
        <w:r>
          <w:t xml:space="preserve"> Requested PDB</w:t>
        </w:r>
      </w:ins>
      <w:ins w:id="96" w:author="Editor" w:date="2021-11-16T23:29:00Z">
        <w:r w:rsidR="00AA720D">
          <w:t xml:space="preserve"> </w:t>
        </w:r>
        <w:proofErr w:type="gramStart"/>
        <w:r w:rsidR="00AA720D">
          <w:t>considering also</w:t>
        </w:r>
        <w:proofErr w:type="gramEnd"/>
        <w:r w:rsidR="00AA720D">
          <w:t xml:space="preserve"> th</w:t>
        </w:r>
      </w:ins>
      <w:ins w:id="97" w:author="Editor" w:date="2021-11-16T23:30:00Z">
        <w:r w:rsidR="00AA720D">
          <w:t xml:space="preserve">e UE-DS-TT Residence </w:t>
        </w:r>
      </w:ins>
      <w:ins w:id="98" w:author="Ericsson-r04" w:date="2021-11-17T16:16:00Z">
        <w:r w:rsidR="009C7D8F">
          <w:t>T</w:t>
        </w:r>
      </w:ins>
      <w:ins w:id="99" w:author="Editor" w:date="2021-11-16T23:30:00Z">
        <w:del w:id="100" w:author="Ericsson-r04" w:date="2021-11-17T16:16:00Z">
          <w:r w:rsidR="00AA720D" w:rsidDel="009C7D8F">
            <w:delText>t</w:delText>
          </w:r>
        </w:del>
        <w:r w:rsidR="00AA720D">
          <w:t>ime (either provided by the PCF or pre-configured value)</w:t>
        </w:r>
      </w:ins>
      <w:ins w:id="101" w:author="Nokia" w:date="2021-11-04T21:25:00Z">
        <w:r>
          <w:t>.</w:t>
        </w:r>
      </w:ins>
    </w:p>
    <w:p w14:paraId="1EC458AB" w14:textId="15ECBD77" w:rsidR="00FB2A60" w:rsidRDefault="00FB2A60" w:rsidP="00A021B0">
      <w:pPr>
        <w:pStyle w:val="B2"/>
        <w:rPr>
          <w:ins w:id="102" w:author="Nokia" w:date="2021-09-27T13:22:00Z"/>
        </w:rPr>
      </w:pPr>
      <w:ins w:id="103" w:author="Nokia" w:date="2021-11-04T21:38:00Z">
        <w:r>
          <w:t>-</w:t>
        </w:r>
        <w:r>
          <w:tab/>
        </w:r>
      </w:ins>
      <w:ins w:id="104" w:author="Nokia" w:date="2021-11-04T21:37:00Z">
        <w:r>
          <w:t>When the PCF authorizes the service information from the AF, it derives the QoS parameters of the PCC rule based on the service information and the individual QoS information received from the AF</w:t>
        </w:r>
      </w:ins>
      <w:ins w:id="105" w:author="Nokia" w:date="2021-11-04T21:38:00Z">
        <w:r>
          <w:t xml:space="preserve"> and TSCTSF</w:t>
        </w:r>
      </w:ins>
      <w:ins w:id="106" w:author="Nokia" w:date="2021-11-04T21:40:00Z">
        <w:r>
          <w:t xml:space="preserve">. </w:t>
        </w:r>
      </w:ins>
      <w:ins w:id="107" w:author="Nokia" w:date="2021-11-04T21:44:00Z">
        <w:del w:id="108" w:author="Nokia-r1" w:date="2021-11-15T17:58:00Z">
          <w:r w:rsidR="00CA05D7" w:rsidRPr="00266824" w:rsidDel="00266824">
            <w:rPr>
              <w:highlight w:val="cyan"/>
              <w:rPrChange w:id="109" w:author="Nokia-r1" w:date="2021-11-15T17:58:00Z">
                <w:rPr/>
              </w:rPrChange>
            </w:rPr>
            <w:delText>When both a QoS Reference and</w:delText>
          </w:r>
        </w:del>
      </w:ins>
      <w:ins w:id="110" w:author="Nokia" w:date="2021-11-04T22:07:00Z">
        <w:del w:id="111" w:author="Nokia-r1" w:date="2021-11-15T17:58:00Z">
          <w:r w:rsidR="00745868" w:rsidRPr="00266824" w:rsidDel="00266824">
            <w:rPr>
              <w:highlight w:val="cyan"/>
              <w:rPrChange w:id="112" w:author="Nokia-r1" w:date="2021-11-15T17:58:00Z">
                <w:rPr/>
              </w:rPrChange>
            </w:rPr>
            <w:delText xml:space="preserve"> one or more</w:delText>
          </w:r>
        </w:del>
      </w:ins>
      <w:ins w:id="113" w:author="Nokia" w:date="2021-11-04T21:44:00Z">
        <w:del w:id="114" w:author="Nokia-r1" w:date="2021-11-15T17:58:00Z">
          <w:r w:rsidR="00CA05D7" w:rsidRPr="00266824" w:rsidDel="00266824">
            <w:rPr>
              <w:highlight w:val="cyan"/>
              <w:rPrChange w:id="115" w:author="Nokia-r1" w:date="2021-11-15T17:58:00Z">
                <w:rPr/>
              </w:rPrChange>
            </w:rPr>
            <w:delText xml:space="preserve"> individual QoS parameter </w:delText>
          </w:r>
        </w:del>
      </w:ins>
      <w:ins w:id="116" w:author="Nokia" w:date="2021-11-04T22:08:00Z">
        <w:del w:id="117" w:author="Nokia-r1" w:date="2021-11-15T17:58:00Z">
          <w:r w:rsidR="00745868" w:rsidRPr="00266824" w:rsidDel="00266824">
            <w:rPr>
              <w:highlight w:val="cyan"/>
              <w:rPrChange w:id="118" w:author="Nokia-r1" w:date="2021-11-15T17:58:00Z">
                <w:rPr/>
              </w:rPrChange>
            </w:rPr>
            <w:delText>is</w:delText>
          </w:r>
        </w:del>
      </w:ins>
      <w:ins w:id="119" w:author="Nokia" w:date="2021-11-04T21:44:00Z">
        <w:del w:id="120" w:author="Nokia-r1" w:date="2021-11-15T17:58:00Z">
          <w:r w:rsidR="00CA05D7" w:rsidRPr="00266824" w:rsidDel="00266824">
            <w:rPr>
              <w:highlight w:val="cyan"/>
              <w:rPrChange w:id="121" w:author="Nokia-r1" w:date="2021-11-15T17:58:00Z">
                <w:rPr/>
              </w:rPrChange>
            </w:rPr>
            <w:delText xml:space="preserve"> specified,</w:delText>
          </w:r>
        </w:del>
      </w:ins>
      <w:ins w:id="122" w:author="Nokia" w:date="2021-11-04T21:45:00Z">
        <w:del w:id="123" w:author="Nokia-r1" w:date="2021-11-15T17:58:00Z">
          <w:r w:rsidR="00CA05D7" w:rsidRPr="00266824" w:rsidDel="00266824">
            <w:rPr>
              <w:highlight w:val="cyan"/>
              <w:rPrChange w:id="124" w:author="Nokia-r1" w:date="2021-11-15T17:58:00Z">
                <w:rPr/>
              </w:rPrChange>
            </w:rPr>
            <w:delText xml:space="preserve"> the individual QoS parameter </w:delText>
          </w:r>
        </w:del>
      </w:ins>
      <w:ins w:id="125" w:author="Nokia" w:date="2021-11-04T21:46:00Z">
        <w:del w:id="126" w:author="Nokia-r1" w:date="2021-11-15T17:58:00Z">
          <w:r w:rsidR="00CA05D7" w:rsidRPr="00266824" w:rsidDel="00266824">
            <w:rPr>
              <w:highlight w:val="cyan"/>
              <w:rPrChange w:id="127" w:author="Nokia-r1" w:date="2021-11-15T17:58:00Z">
                <w:rPr/>
              </w:rPrChange>
            </w:rPr>
            <w:delText>supersede</w:delText>
          </w:r>
        </w:del>
      </w:ins>
      <w:ins w:id="128" w:author="Nokia" w:date="2021-11-04T21:45:00Z">
        <w:del w:id="129" w:author="Nokia-r1" w:date="2021-11-15T17:58:00Z">
          <w:r w:rsidR="00CA05D7" w:rsidRPr="00266824" w:rsidDel="00266824">
            <w:rPr>
              <w:highlight w:val="cyan"/>
              <w:rPrChange w:id="130" w:author="Nokia-r1" w:date="2021-11-15T17:58:00Z">
                <w:rPr/>
              </w:rPrChange>
            </w:rPr>
            <w:delText xml:space="preserve"> th</w:delText>
          </w:r>
        </w:del>
      </w:ins>
      <w:ins w:id="131" w:author="Nokia" w:date="2021-11-04T22:08:00Z">
        <w:del w:id="132" w:author="Nokia-r1" w:date="2021-11-15T17:58:00Z">
          <w:r w:rsidR="00745868" w:rsidRPr="00266824" w:rsidDel="00266824">
            <w:rPr>
              <w:highlight w:val="cyan"/>
              <w:rPrChange w:id="133" w:author="Nokia-r1" w:date="2021-11-15T17:58:00Z">
                <w:rPr/>
              </w:rPrChange>
            </w:rPr>
            <w:delText>e corresponding parameter</w:delText>
          </w:r>
        </w:del>
      </w:ins>
      <w:ins w:id="134" w:author="Nokia" w:date="2021-11-04T21:46:00Z">
        <w:del w:id="135" w:author="Nokia-r1" w:date="2021-11-15T17:58:00Z">
          <w:r w:rsidR="00CA05D7" w:rsidRPr="00266824" w:rsidDel="00266824">
            <w:rPr>
              <w:highlight w:val="cyan"/>
              <w:rPrChange w:id="136" w:author="Nokia-r1" w:date="2021-11-15T17:58:00Z">
                <w:rPr/>
              </w:rPrChange>
            </w:rPr>
            <w:delText xml:space="preserve"> associated with the QoS Reference.</w:delText>
          </w:r>
        </w:del>
      </w:ins>
      <w:ins w:id="137" w:author="Nokia" w:date="2021-11-04T21:45:00Z">
        <w:del w:id="138" w:author="Nokia-r1" w:date="2021-11-15T17:58:00Z">
          <w:r w:rsidR="00CA05D7" w:rsidDel="00266824">
            <w:delText xml:space="preserve"> </w:delText>
          </w:r>
        </w:del>
      </w:ins>
      <w:ins w:id="139" w:author="Nokia" w:date="2021-11-04T21:40:00Z">
        <w:r>
          <w:t xml:space="preserve">The PCF </w:t>
        </w:r>
      </w:ins>
      <w:ins w:id="140" w:author="Nokia" w:date="2021-11-04T21:41:00Z">
        <w:r>
          <w:t>can se</w:t>
        </w:r>
      </w:ins>
      <w:ins w:id="141" w:author="Nokia" w:date="2021-11-04T21:40:00Z">
        <w:r>
          <w:t xml:space="preserve">lect a standardized, pre-configured or </w:t>
        </w:r>
      </w:ins>
      <w:ins w:id="142" w:author="Nokia" w:date="2021-11-04T21:42:00Z">
        <w:r>
          <w:t xml:space="preserve">existing </w:t>
        </w:r>
      </w:ins>
      <w:ins w:id="143" w:author="Nokia" w:date="2021-11-04T21:40:00Z">
        <w:r>
          <w:t>dynamically assigned 5QI that ma</w:t>
        </w:r>
      </w:ins>
      <w:ins w:id="144" w:author="Nokia" w:date="2021-11-04T21:41:00Z">
        <w:r>
          <w:t>tches the QoS parameters</w:t>
        </w:r>
      </w:ins>
      <w:ins w:id="145" w:author="Nokia" w:date="2021-11-04T21:42:00Z">
        <w:r>
          <w:t>. Otherwise</w:t>
        </w:r>
      </w:ins>
      <w:ins w:id="146" w:author="Chandramouli, Devaki (Nokia - US/Dallas)" w:date="2021-11-05T22:31:00Z">
        <w:r w:rsidR="23DEA39D">
          <w:t>,</w:t>
        </w:r>
      </w:ins>
      <w:ins w:id="147" w:author="Nokia" w:date="2021-11-04T21:42:00Z">
        <w:r>
          <w:t xml:space="preserve"> the PCF generates a new dynamically assigned 5QI</w:t>
        </w:r>
      </w:ins>
      <w:ins w:id="148" w:author="Nokia" w:date="2021-11-04T21:43:00Z">
        <w:r>
          <w:t xml:space="preserve"> based on the QoS parameters.</w:t>
        </w:r>
      </w:ins>
    </w:p>
    <w:p w14:paraId="79EDAE09" w14:textId="77777777" w:rsidR="00337265" w:rsidRDefault="00337265" w:rsidP="00337265">
      <w:r>
        <w:t>The PCF performs Session binding using the DS-TT port MAC address or UE IP address.</w:t>
      </w:r>
    </w:p>
    <w:p w14:paraId="2E3A99BD" w14:textId="30D00560"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TSC Assistance Container as received from the </w:t>
      </w:r>
      <w:ins w:id="149" w:author="Editor" w:date="2021-11-16T23:30:00Z">
        <w:r w:rsidR="00AA720D">
          <w:t xml:space="preserve">TSN </w:t>
        </w:r>
      </w:ins>
      <w:r>
        <w:t>AF</w:t>
      </w:r>
      <w:ins w:id="150" w:author="Nokia" w:date="2021-11-04T21:57:00Z">
        <w:r w:rsidR="009E7752">
          <w:t xml:space="preserve"> or TSCTSF</w:t>
        </w:r>
      </w:ins>
      <w:r>
        <w:t>.</w:t>
      </w:r>
    </w:p>
    <w:p w14:paraId="0C3A568C" w14:textId="6C04E6BF" w:rsidR="00A16CC3" w:rsidDel="00A16CC3" w:rsidRDefault="00745868" w:rsidP="00337265">
      <w:pPr>
        <w:rPr>
          <w:del w:id="151" w:author="Nokia-r1" w:date="2021-11-15T18:02:00Z"/>
        </w:rPr>
      </w:pPr>
      <w:ins w:id="152" w:author="Nokia" w:date="2021-11-04T22:00:00Z">
        <w:r>
          <w:t>For TSC QoS, t</w:t>
        </w:r>
      </w:ins>
      <w:del w:id="153" w:author="Nokia" w:date="2021-11-04T22:00:00Z">
        <w:r w:rsidR="00337265" w:rsidDel="00745868">
          <w:delText>T</w:delText>
        </w:r>
      </w:del>
      <w:proofErr w:type="gramStart"/>
      <w:r w:rsidR="00337265">
        <w:t>he</w:t>
      </w:r>
      <w:proofErr w:type="gramEnd"/>
      <w:r w:rsidR="00337265">
        <w:t xml:space="preserve"> PCF derives the 5QI value as defined in clause 5.27.3 of TS 23.501 [2], the PCF derives the </w:t>
      </w:r>
      <w:ins w:id="154" w:author="Nokia-r1" w:date="2021-11-15T21:34:00Z">
        <w:r w:rsidR="00D026B2" w:rsidRPr="00040367">
          <w:rPr>
            <w:highlight w:val="cyan"/>
            <w:rPrChange w:id="155" w:author="Nokia-r1" w:date="2021-11-15T21:38:00Z">
              <w:rPr/>
            </w:rPrChange>
          </w:rPr>
          <w:t>MBR</w:t>
        </w:r>
      </w:ins>
      <w:ins w:id="156" w:author="Nokia-r1" w:date="2021-11-15T21:35:00Z">
        <w:r w:rsidR="00D026B2" w:rsidRPr="00040367">
          <w:rPr>
            <w:highlight w:val="cyan"/>
            <w:rPrChange w:id="157" w:author="Nokia-r1" w:date="2021-11-15T21:38:00Z">
              <w:rPr/>
            </w:rPrChange>
          </w:rPr>
          <w:t xml:space="preserve"> </w:t>
        </w:r>
      </w:ins>
      <w:del w:id="158" w:author="Nokia-r1" w:date="2021-11-15T21:34:00Z">
        <w:r w:rsidR="00337265" w:rsidRPr="00040367" w:rsidDel="00D026B2">
          <w:rPr>
            <w:highlight w:val="cyan"/>
            <w:rPrChange w:id="159" w:author="Nokia-r1" w:date="2021-11-15T21:38:00Z">
              <w:rPr/>
            </w:rPrChange>
          </w:rPr>
          <w:delText xml:space="preserve">GBR </w:delText>
        </w:r>
      </w:del>
      <w:r w:rsidR="00337265" w:rsidRPr="00040367">
        <w:rPr>
          <w:highlight w:val="cyan"/>
          <w:rPrChange w:id="160" w:author="Nokia-r1" w:date="2021-11-15T21:38:00Z">
            <w:rPr/>
          </w:rPrChange>
        </w:rPr>
        <w:t xml:space="preserve">using the Maximum </w:t>
      </w:r>
      <w:ins w:id="161" w:author="Nokia" w:date="2021-09-27T14:09:00Z">
        <w:del w:id="162" w:author="Nokia-r1" w:date="2021-11-15T21:29:00Z">
          <w:r w:rsidR="00A021B0" w:rsidRPr="00040367" w:rsidDel="00D026B2">
            <w:rPr>
              <w:highlight w:val="cyan"/>
              <w:rPrChange w:id="163" w:author="Nokia-r1" w:date="2021-11-15T21:38:00Z">
                <w:rPr/>
              </w:rPrChange>
            </w:rPr>
            <w:delText xml:space="preserve">requested </w:delText>
          </w:r>
        </w:del>
        <w:del w:id="164" w:author="Nokia-r1" w:date="2021-11-15T21:32:00Z">
          <w:r w:rsidR="00A021B0" w:rsidRPr="00040367" w:rsidDel="00D026B2">
            <w:rPr>
              <w:highlight w:val="cyan"/>
              <w:rPrChange w:id="165" w:author="Nokia-r1" w:date="2021-11-15T21:38:00Z">
                <w:rPr/>
              </w:rPrChange>
            </w:rPr>
            <w:delText xml:space="preserve">Guaranteed </w:delText>
          </w:r>
        </w:del>
      </w:ins>
      <w:r w:rsidR="00337265" w:rsidRPr="00040367">
        <w:rPr>
          <w:highlight w:val="cyan"/>
          <w:rPrChange w:id="166" w:author="Nokia-r1" w:date="2021-11-15T21:38:00Z">
            <w:rPr/>
          </w:rPrChange>
        </w:rPr>
        <w:t>Flow Bit</w:t>
      </w:r>
      <w:ins w:id="167" w:author="Editor" w:date="2021-11-16T23:31:00Z">
        <w:r w:rsidR="00AA720D">
          <w:rPr>
            <w:highlight w:val="cyan"/>
          </w:rPr>
          <w:t xml:space="preserve"> </w:t>
        </w:r>
      </w:ins>
      <w:del w:id="168" w:author="Editor" w:date="2021-11-16T23:31:00Z">
        <w:r w:rsidR="00337265" w:rsidRPr="00040367" w:rsidDel="00AA720D">
          <w:rPr>
            <w:highlight w:val="cyan"/>
            <w:rPrChange w:id="169" w:author="Nokia-r1" w:date="2021-11-15T21:38:00Z">
              <w:rPr/>
            </w:rPrChange>
          </w:rPr>
          <w:delText xml:space="preserve">rate </w:delText>
        </w:r>
      </w:del>
      <w:ins w:id="170" w:author="Editor" w:date="2021-11-16T23:31:00Z">
        <w:r w:rsidR="00AA720D">
          <w:rPr>
            <w:highlight w:val="cyan"/>
          </w:rPr>
          <w:t>R</w:t>
        </w:r>
        <w:r w:rsidR="00AA720D" w:rsidRPr="00040367">
          <w:rPr>
            <w:highlight w:val="cyan"/>
            <w:rPrChange w:id="171" w:author="Nokia-r1" w:date="2021-11-15T21:38:00Z">
              <w:rPr/>
            </w:rPrChange>
          </w:rPr>
          <w:t xml:space="preserve">ate </w:t>
        </w:r>
      </w:ins>
      <w:r w:rsidR="00337265" w:rsidRPr="00040367">
        <w:rPr>
          <w:highlight w:val="cyan"/>
          <w:rPrChange w:id="172" w:author="Nokia-r1" w:date="2021-11-15T21:38:00Z">
            <w:rPr/>
          </w:rPrChange>
        </w:rPr>
        <w:t>provided by the AF</w:t>
      </w:r>
      <w:ins w:id="173" w:author="Nokia-r1" w:date="2021-11-15T21:33:00Z">
        <w:r w:rsidR="00D026B2" w:rsidRPr="00040367">
          <w:rPr>
            <w:highlight w:val="cyan"/>
            <w:rPrChange w:id="174" w:author="Nokia-r1" w:date="2021-11-15T21:38:00Z">
              <w:rPr/>
            </w:rPrChange>
          </w:rPr>
          <w:t xml:space="preserve"> and sets the GBR</w:t>
        </w:r>
      </w:ins>
      <w:ins w:id="175" w:author="Nokia-r1" w:date="2021-11-15T21:34:00Z">
        <w:r w:rsidR="00D026B2" w:rsidRPr="00040367">
          <w:rPr>
            <w:highlight w:val="cyan"/>
            <w:rPrChange w:id="176" w:author="Nokia-r1" w:date="2021-11-15T21:38:00Z">
              <w:rPr/>
            </w:rPrChange>
          </w:rPr>
          <w:t xml:space="preserve"> equal to the MBR unless the AF provides a </w:t>
        </w:r>
      </w:ins>
      <w:ins w:id="177" w:author="Nokia-r1" w:date="2021-11-15T21:35:00Z">
        <w:r w:rsidR="00D026B2" w:rsidRPr="00040367">
          <w:rPr>
            <w:highlight w:val="cyan"/>
            <w:rPrChange w:id="178" w:author="Nokia-r1" w:date="2021-11-15T21:38:00Z">
              <w:rPr/>
            </w:rPrChange>
          </w:rPr>
          <w:t xml:space="preserve">Guaranteed Flow Bitrate in which case the MBR and GBR are set </w:t>
        </w:r>
      </w:ins>
      <w:ins w:id="179" w:author="Nokia-r1" w:date="2021-11-15T21:36:00Z">
        <w:r w:rsidR="00D026B2" w:rsidRPr="00040367">
          <w:rPr>
            <w:highlight w:val="cyan"/>
            <w:rPrChange w:id="180" w:author="Nokia-r1" w:date="2021-11-15T21:38:00Z">
              <w:rPr/>
            </w:rPrChange>
          </w:rPr>
          <w:t>separately</w:t>
        </w:r>
      </w:ins>
      <w:r w:rsidR="00337265">
        <w:t>. The SMF binds the PCC Rule to a QoS Flow as defined in clause 6.1.3.2.4.</w:t>
      </w:r>
    </w:p>
    <w:p w14:paraId="49B132E6" w14:textId="77777777" w:rsidR="00337265" w:rsidRDefault="00337265" w:rsidP="00337265">
      <w:r>
        <w:lastRenderedPageBreak/>
        <w:t>If the PCF gets informed about Policy Control Request Triggers relevant for the AF session, the PCF shall inform the AF about it as defined in clause 6.1.3.18.</w:t>
      </w:r>
    </w:p>
    <w:p w14:paraId="2DFA7CBE" w14:textId="0F0A69A6" w:rsidR="00337265" w:rsidRDefault="00337265" w:rsidP="00337265">
      <w:r>
        <w:t xml:space="preserve">If an AF session can adjust to different QoS parameter combinations, the AF may provide Alternative Service Requirements </w:t>
      </w:r>
      <w:ins w:id="181" w:author="Editor" w:date="2021-11-16T23:33:00Z">
        <w:r w:rsidR="00641E19">
          <w:t xml:space="preserve">in addition to the QoS Reference. Alternative Service Requirements </w:t>
        </w:r>
      </w:ins>
      <w:r>
        <w:t>contain</w:t>
      </w:r>
      <w:del w:id="182" w:author="Editor" w:date="2021-11-16T23:33:00Z">
        <w:r w:rsidDel="00641E19">
          <w:delText>ing</w:delText>
        </w:r>
      </w:del>
      <w:r>
        <w:t xml:space="preserve"> one or more QoS </w:t>
      </w:r>
      <w:ins w:id="183" w:author="Ericsson-r04" w:date="2021-11-17T16:17:00Z">
        <w:r w:rsidR="00903B01" w:rsidRPr="00903B01">
          <w:rPr>
            <w:highlight w:val="green"/>
            <w:rPrChange w:id="184" w:author="Ericsson-r04" w:date="2021-11-17T16:17:00Z">
              <w:rPr/>
            </w:rPrChange>
          </w:rPr>
          <w:t>R</w:t>
        </w:r>
      </w:ins>
      <w:del w:id="185" w:author="Ericsson-r04" w:date="2021-11-17T16:17:00Z">
        <w:r w:rsidRPr="00903B01" w:rsidDel="00903B01">
          <w:rPr>
            <w:highlight w:val="green"/>
            <w:rPrChange w:id="186" w:author="Ericsson-r04" w:date="2021-11-17T16:17:00Z">
              <w:rPr/>
            </w:rPrChange>
          </w:rPr>
          <w:delText>r</w:delText>
        </w:r>
      </w:del>
      <w:r>
        <w:t>eference parameters in a prioritized order</w:t>
      </w:r>
      <w:ins w:id="187" w:author="Editor" w:date="2021-11-16T23:33:00Z">
        <w:r w:rsidR="00641E19">
          <w:t>,</w:t>
        </w:r>
      </w:ins>
      <w:r>
        <w:t xml:space="preserve"> </w:t>
      </w:r>
      <w:del w:id="188" w:author="Editor" w:date="2021-11-16T23:33:00Z">
        <w:r w:rsidDel="00641E19">
          <w:delText>(</w:delText>
        </w:r>
        <w:r w:rsidRPr="000716B6" w:rsidDel="00641E19">
          <w:rPr>
            <w:highlight w:val="green"/>
            <w:rPrChange w:id="189" w:author="Ericsson-r04" w:date="2021-11-17T16:17:00Z">
              <w:rPr/>
            </w:rPrChange>
          </w:rPr>
          <w:delText xml:space="preserve">which </w:delText>
        </w:r>
      </w:del>
      <w:ins w:id="190" w:author="Editor" w:date="2021-11-16T23:33:00Z">
        <w:del w:id="191" w:author="Ericsson-r04" w:date="2021-11-17T16:17:00Z">
          <w:r w:rsidR="00641E19" w:rsidRPr="000716B6" w:rsidDel="000716B6">
            <w:rPr>
              <w:highlight w:val="green"/>
              <w:rPrChange w:id="192" w:author="Ericsson-r04" w:date="2021-11-17T16:17:00Z">
                <w:rPr/>
              </w:rPrChange>
            </w:rPr>
            <w:delText xml:space="preserve">that </w:delText>
          </w:r>
        </w:del>
      </w:ins>
      <w:r w:rsidRPr="000716B6">
        <w:rPr>
          <w:highlight w:val="green"/>
          <w:rPrChange w:id="193" w:author="Ericsson-r04" w:date="2021-11-17T16:17:00Z">
            <w:rPr/>
          </w:rPrChange>
        </w:rPr>
        <w:t>indicat</w:t>
      </w:r>
      <w:ins w:id="194" w:author="Ericsson-r04" w:date="2021-11-17T16:17:00Z">
        <w:r w:rsidR="000716B6" w:rsidRPr="000716B6">
          <w:rPr>
            <w:highlight w:val="green"/>
            <w:rPrChange w:id="195" w:author="Ericsson-r04" w:date="2021-11-17T16:17:00Z">
              <w:rPr/>
            </w:rPrChange>
          </w:rPr>
          <w:t>ing</w:t>
        </w:r>
      </w:ins>
      <w:del w:id="196" w:author="Ericsson-r04" w:date="2021-11-17T16:17:00Z">
        <w:r w:rsidRPr="000716B6" w:rsidDel="000716B6">
          <w:rPr>
            <w:highlight w:val="green"/>
            <w:rPrChange w:id="197" w:author="Ericsson-r04" w:date="2021-11-17T16:17:00Z">
              <w:rPr/>
            </w:rPrChange>
          </w:rPr>
          <w:delText>es</w:delText>
        </w:r>
      </w:del>
      <w:r>
        <w:t xml:space="preserve">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198" w:author="Nokia" w:date="2021-09-27T14:12:00Z">
        <w:r w:rsidR="000116C1">
          <w:t xml:space="preserve"> </w:t>
        </w:r>
        <w:del w:id="199" w:author="Ericsson-r04" w:date="2021-11-17T12:20:00Z">
          <w:r w:rsidR="000116C1" w:rsidRPr="009916C6" w:rsidDel="009916C6">
            <w:rPr>
              <w:highlight w:val="yellow"/>
              <w:rPrChange w:id="200" w:author="Ericsson-r04" w:date="2021-11-17T12:20:00Z">
                <w:rPr/>
              </w:rPrChange>
            </w:rPr>
            <w:delText xml:space="preserve">In </w:delText>
          </w:r>
        </w:del>
      </w:ins>
      <w:ins w:id="201" w:author="Nokia" w:date="2021-11-04T22:02:00Z">
        <w:del w:id="202" w:author="Ericsson-r04" w:date="2021-11-17T12:20:00Z">
          <w:r w:rsidR="00745868" w:rsidRPr="009916C6" w:rsidDel="009916C6">
            <w:rPr>
              <w:highlight w:val="yellow"/>
              <w:rPrChange w:id="203" w:author="Ericsson-r04" w:date="2021-11-17T12:20:00Z">
                <w:rPr/>
              </w:rPrChange>
            </w:rPr>
            <w:delText xml:space="preserve">place of or in </w:delText>
          </w:r>
        </w:del>
      </w:ins>
      <w:ins w:id="204" w:author="Nokia" w:date="2021-09-27T14:12:00Z">
        <w:del w:id="205" w:author="Ericsson-r04" w:date="2021-11-17T12:20:00Z">
          <w:r w:rsidR="000116C1" w:rsidRPr="009916C6" w:rsidDel="009916C6">
            <w:rPr>
              <w:highlight w:val="yellow"/>
              <w:rPrChange w:id="206" w:author="Ericsson-r04" w:date="2021-11-17T12:20:00Z">
                <w:rPr/>
              </w:rPrChange>
            </w:rPr>
            <w:delText>addition to the QoS Reference, the AF may provide individual Alternative QoS Related parameters</w:delText>
          </w:r>
        </w:del>
      </w:ins>
      <w:ins w:id="207" w:author="Nokia" w:date="2021-09-27T14:13:00Z">
        <w:del w:id="208" w:author="Ericsson-r04" w:date="2021-11-17T12:20:00Z">
          <w:r w:rsidR="000116C1" w:rsidRPr="009916C6" w:rsidDel="009916C6">
            <w:rPr>
              <w:highlight w:val="yellow"/>
              <w:rPrChange w:id="209" w:author="Ericsson-r04" w:date="2021-11-17T12:20:00Z">
                <w:rPr/>
              </w:rPrChange>
            </w:rPr>
            <w:delText xml:space="preserve">. These parameters </w:delText>
          </w:r>
        </w:del>
      </w:ins>
      <w:ins w:id="210" w:author="Nokia" w:date="2021-09-27T14:14:00Z">
        <w:del w:id="211" w:author="Ericsson-r04" w:date="2021-11-17T12:20:00Z">
          <w:r w:rsidR="000116C1" w:rsidRPr="009916C6" w:rsidDel="009916C6">
            <w:rPr>
              <w:highlight w:val="yellow"/>
              <w:rPrChange w:id="212" w:author="Ericsson-r04" w:date="2021-11-17T12:20:00Z">
                <w:rPr/>
              </w:rPrChange>
            </w:rPr>
            <w:delText>c</w:delText>
          </w:r>
        </w:del>
      </w:ins>
      <w:ins w:id="213" w:author="Nokia" w:date="2021-09-27T14:15:00Z">
        <w:del w:id="214" w:author="Ericsson-r04" w:date="2021-11-17T12:20:00Z">
          <w:r w:rsidR="000116C1" w:rsidRPr="009916C6" w:rsidDel="009916C6">
            <w:rPr>
              <w:highlight w:val="yellow"/>
              <w:rPrChange w:id="215" w:author="Ericsson-r04" w:date="2021-11-17T12:20:00Z">
                <w:rPr/>
              </w:rPrChange>
            </w:rPr>
            <w:delText>omprise the parameters used in the Alt</w:delText>
          </w:r>
        </w:del>
      </w:ins>
      <w:ins w:id="216" w:author="Nokia" w:date="2021-10-08T10:40:00Z">
        <w:del w:id="217" w:author="Ericsson-r04" w:date="2021-11-17T12:20:00Z">
          <w:r w:rsidR="00654B03" w:rsidRPr="009916C6" w:rsidDel="009916C6">
            <w:rPr>
              <w:highlight w:val="yellow"/>
              <w:rPrChange w:id="218" w:author="Ericsson-r04" w:date="2021-11-17T12:20:00Z">
                <w:rPr/>
              </w:rPrChange>
            </w:rPr>
            <w:delText xml:space="preserve">ernative </w:delText>
          </w:r>
        </w:del>
      </w:ins>
      <w:ins w:id="219" w:author="Nokia" w:date="2021-09-27T14:15:00Z">
        <w:del w:id="220" w:author="Ericsson-r04" w:date="2021-11-17T12:20:00Z">
          <w:r w:rsidR="000116C1" w:rsidRPr="009916C6" w:rsidDel="009916C6">
            <w:rPr>
              <w:highlight w:val="yellow"/>
              <w:rPrChange w:id="221" w:author="Ericsson-r04" w:date="2021-11-17T12:20:00Z">
                <w:rPr/>
              </w:rPrChange>
            </w:rPr>
            <w:delText>QoS Profile specified in TS23.501</w:delText>
          </w:r>
        </w:del>
      </w:ins>
      <w:ins w:id="222" w:author="Nokia" w:date="2021-09-27T14:16:00Z">
        <w:del w:id="223" w:author="Ericsson-r04" w:date="2021-11-17T12:20:00Z">
          <w:r w:rsidR="000116C1" w:rsidRPr="009916C6" w:rsidDel="009916C6">
            <w:rPr>
              <w:highlight w:val="yellow"/>
              <w:rPrChange w:id="224" w:author="Ericsson-r04" w:date="2021-11-17T12:20:00Z">
                <w:rPr/>
              </w:rPrChange>
            </w:rPr>
            <w:delText xml:space="preserve"> clause 5.7.1.2a</w:delText>
          </w:r>
        </w:del>
      </w:ins>
      <w:ins w:id="225" w:author="Nokia" w:date="2021-11-04T22:04:00Z">
        <w:del w:id="226" w:author="Ericsson-r04" w:date="2021-11-17T12:20:00Z">
          <w:r w:rsidR="00745868" w:rsidRPr="009916C6" w:rsidDel="009916C6">
            <w:rPr>
              <w:highlight w:val="yellow"/>
              <w:rPrChange w:id="227" w:author="Ericsson-r04" w:date="2021-11-17T12:20:00Z">
                <w:rPr/>
              </w:rPrChange>
            </w:rPr>
            <w:delText>.</w:delText>
          </w:r>
          <w:r w:rsidR="00745868" w:rsidDel="009916C6">
            <w:delText xml:space="preserve"> </w:delText>
          </w:r>
        </w:del>
        <w:del w:id="228" w:author="Nokia-r1" w:date="2021-11-15T17:56:00Z">
          <w:r w:rsidR="00745868" w:rsidRPr="005A4AC5" w:rsidDel="005A4AC5">
            <w:rPr>
              <w:highlight w:val="cyan"/>
              <w:rPrChange w:id="229" w:author="Nokia-r1" w:date="2021-11-15T17:56:00Z">
                <w:rPr/>
              </w:rPrChange>
            </w:rPr>
            <w:delText xml:space="preserve">When both a QoS Reference and </w:delText>
          </w:r>
        </w:del>
      </w:ins>
      <w:ins w:id="230" w:author="Nokia" w:date="2021-11-04T22:05:00Z">
        <w:del w:id="231" w:author="Nokia-r1" w:date="2021-11-15T17:56:00Z">
          <w:r w:rsidR="00745868" w:rsidRPr="005A4AC5" w:rsidDel="005A4AC5">
            <w:rPr>
              <w:highlight w:val="cyan"/>
              <w:rPrChange w:id="232" w:author="Nokia-r1" w:date="2021-11-15T17:56:00Z">
                <w:rPr/>
              </w:rPrChange>
            </w:rPr>
            <w:delText xml:space="preserve">one or more </w:delText>
          </w:r>
        </w:del>
      </w:ins>
      <w:ins w:id="233" w:author="Nokia" w:date="2021-11-04T22:06:00Z">
        <w:del w:id="234" w:author="Nokia-r1" w:date="2021-11-15T17:56:00Z">
          <w:r w:rsidR="00745868" w:rsidRPr="005A4AC5" w:rsidDel="005A4AC5">
            <w:rPr>
              <w:highlight w:val="cyan"/>
              <w:rPrChange w:id="235" w:author="Nokia-r1" w:date="2021-11-15T17:56:00Z">
                <w:rPr/>
              </w:rPrChange>
            </w:rPr>
            <w:delText xml:space="preserve">individual </w:delText>
          </w:r>
        </w:del>
      </w:ins>
      <w:ins w:id="236" w:author="Nokia" w:date="2021-11-04T22:05:00Z">
        <w:del w:id="237" w:author="Nokia-r1" w:date="2021-11-15T17:56:00Z">
          <w:r w:rsidR="00745868" w:rsidRPr="005A4AC5" w:rsidDel="005A4AC5">
            <w:rPr>
              <w:highlight w:val="cyan"/>
              <w:rPrChange w:id="238" w:author="Nokia-r1" w:date="2021-11-15T17:56:00Z">
                <w:rPr/>
              </w:rPrChange>
            </w:rPr>
            <w:delText>Alternative QoS Related parameter</w:delText>
          </w:r>
        </w:del>
      </w:ins>
      <w:ins w:id="239" w:author="Nokia" w:date="2021-11-04T22:06:00Z">
        <w:del w:id="240" w:author="Nokia-r1" w:date="2021-11-15T17:56:00Z">
          <w:r w:rsidR="00745868" w:rsidRPr="005A4AC5" w:rsidDel="005A4AC5">
            <w:rPr>
              <w:highlight w:val="cyan"/>
              <w:rPrChange w:id="241" w:author="Nokia-r1" w:date="2021-11-15T17:56:00Z">
                <w:rPr/>
              </w:rPrChange>
            </w:rPr>
            <w:delText xml:space="preserve"> is</w:delText>
          </w:r>
        </w:del>
      </w:ins>
      <w:ins w:id="242" w:author="Nokia" w:date="2021-11-04T22:04:00Z">
        <w:del w:id="243" w:author="Nokia-r1" w:date="2021-11-15T17:56:00Z">
          <w:r w:rsidR="00745868" w:rsidRPr="005A4AC5" w:rsidDel="005A4AC5">
            <w:rPr>
              <w:highlight w:val="cyan"/>
              <w:rPrChange w:id="244" w:author="Nokia-r1" w:date="2021-11-15T17:56:00Z">
                <w:rPr/>
              </w:rPrChange>
            </w:rPr>
            <w:delText xml:space="preserve"> specified, the</w:delText>
          </w:r>
        </w:del>
      </w:ins>
      <w:ins w:id="245" w:author="Nokia" w:date="2021-11-04T22:06:00Z">
        <w:del w:id="246" w:author="Nokia-r1" w:date="2021-11-15T17:56:00Z">
          <w:r w:rsidR="00745868" w:rsidRPr="005A4AC5" w:rsidDel="005A4AC5">
            <w:rPr>
              <w:highlight w:val="cyan"/>
              <w:rPrChange w:id="247" w:author="Nokia-r1" w:date="2021-11-15T17:56:00Z">
                <w:rPr/>
              </w:rPrChange>
            </w:rPr>
            <w:delText xml:space="preserve"> specified</w:delText>
          </w:r>
        </w:del>
      </w:ins>
      <w:ins w:id="248" w:author="Nokia" w:date="2021-11-04T22:04:00Z">
        <w:del w:id="249" w:author="Nokia-r1" w:date="2021-11-15T17:56:00Z">
          <w:r w:rsidR="00745868" w:rsidRPr="005A4AC5" w:rsidDel="005A4AC5">
            <w:rPr>
              <w:highlight w:val="cyan"/>
              <w:rPrChange w:id="250" w:author="Nokia-r1" w:date="2021-11-15T17:56:00Z">
                <w:rPr/>
              </w:rPrChange>
            </w:rPr>
            <w:delText xml:space="preserve"> individual </w:delText>
          </w:r>
        </w:del>
      </w:ins>
      <w:ins w:id="251" w:author="Nokia" w:date="2021-11-04T22:05:00Z">
        <w:del w:id="252" w:author="Nokia-r1" w:date="2021-11-15T17:56:00Z">
          <w:r w:rsidR="00745868" w:rsidRPr="005A4AC5" w:rsidDel="005A4AC5">
            <w:rPr>
              <w:highlight w:val="cyan"/>
              <w:rPrChange w:id="253" w:author="Nokia-r1" w:date="2021-11-15T17:56:00Z">
                <w:rPr/>
              </w:rPrChange>
            </w:rPr>
            <w:delText xml:space="preserve">Alternative QoS Related parameter </w:delText>
          </w:r>
        </w:del>
      </w:ins>
      <w:ins w:id="254" w:author="Nokia" w:date="2021-11-04T22:04:00Z">
        <w:del w:id="255" w:author="Nokia-r1" w:date="2021-11-15T17:56:00Z">
          <w:r w:rsidR="00745868" w:rsidRPr="005A4AC5" w:rsidDel="005A4AC5">
            <w:rPr>
              <w:highlight w:val="cyan"/>
              <w:rPrChange w:id="256" w:author="Nokia-r1" w:date="2021-11-15T17:56:00Z">
                <w:rPr/>
              </w:rPrChange>
            </w:rPr>
            <w:delText>supersede</w:delText>
          </w:r>
        </w:del>
      </w:ins>
      <w:ins w:id="257" w:author="Nokia" w:date="2021-11-04T22:07:00Z">
        <w:del w:id="258" w:author="Nokia-r1" w:date="2021-11-15T17:56:00Z">
          <w:r w:rsidR="00745868" w:rsidRPr="005A4AC5" w:rsidDel="005A4AC5">
            <w:rPr>
              <w:highlight w:val="cyan"/>
              <w:rPrChange w:id="259" w:author="Nokia-r1" w:date="2021-11-15T17:56:00Z">
                <w:rPr/>
              </w:rPrChange>
            </w:rPr>
            <w:delText>s</w:delText>
          </w:r>
        </w:del>
      </w:ins>
      <w:ins w:id="260" w:author="Nokia" w:date="2021-11-04T22:04:00Z">
        <w:del w:id="261" w:author="Nokia-r1" w:date="2021-11-15T17:56:00Z">
          <w:r w:rsidR="00745868" w:rsidRPr="005A4AC5" w:rsidDel="005A4AC5">
            <w:rPr>
              <w:highlight w:val="cyan"/>
              <w:rPrChange w:id="262" w:author="Nokia-r1" w:date="2021-11-15T17:56:00Z">
                <w:rPr/>
              </w:rPrChange>
            </w:rPr>
            <w:delText xml:space="preserve"> th</w:delText>
          </w:r>
        </w:del>
      </w:ins>
      <w:ins w:id="263" w:author="Nokia" w:date="2021-11-04T22:07:00Z">
        <w:del w:id="264" w:author="Nokia-r1" w:date="2021-11-15T17:56:00Z">
          <w:r w:rsidR="00745868" w:rsidRPr="005A4AC5" w:rsidDel="005A4AC5">
            <w:rPr>
              <w:highlight w:val="cyan"/>
              <w:rPrChange w:id="265" w:author="Nokia-r1" w:date="2021-11-15T17:56:00Z">
                <w:rPr/>
              </w:rPrChange>
            </w:rPr>
            <w:delText>e</w:delText>
          </w:r>
        </w:del>
      </w:ins>
      <w:ins w:id="266" w:author="Nokia" w:date="2021-11-04T22:04:00Z">
        <w:del w:id="267" w:author="Nokia-r1" w:date="2021-11-15T17:56:00Z">
          <w:r w:rsidR="00745868" w:rsidRPr="005A4AC5" w:rsidDel="005A4AC5">
            <w:rPr>
              <w:highlight w:val="cyan"/>
              <w:rPrChange w:id="268" w:author="Nokia-r1" w:date="2021-11-15T17:56:00Z">
                <w:rPr/>
              </w:rPrChange>
            </w:rPr>
            <w:delText xml:space="preserve"> </w:delText>
          </w:r>
        </w:del>
      </w:ins>
      <w:ins w:id="269" w:author="Nokia" w:date="2021-11-04T22:07:00Z">
        <w:del w:id="270" w:author="Nokia-r1" w:date="2021-11-15T17:56:00Z">
          <w:r w:rsidR="00745868" w:rsidRPr="005A4AC5" w:rsidDel="005A4AC5">
            <w:rPr>
              <w:highlight w:val="cyan"/>
              <w:rPrChange w:id="271" w:author="Nokia-r1" w:date="2021-11-15T17:56:00Z">
                <w:rPr/>
              </w:rPrChange>
            </w:rPr>
            <w:delText xml:space="preserve">corresponding parameter </w:delText>
          </w:r>
        </w:del>
      </w:ins>
      <w:ins w:id="272" w:author="Nokia" w:date="2021-11-04T22:04:00Z">
        <w:del w:id="273" w:author="Nokia-r1" w:date="2021-11-15T17:56:00Z">
          <w:r w:rsidR="00745868" w:rsidRPr="005A4AC5" w:rsidDel="005A4AC5">
            <w:rPr>
              <w:highlight w:val="cyan"/>
              <w:rPrChange w:id="274" w:author="Nokia-r1" w:date="2021-11-15T17:56:00Z">
                <w:rPr/>
              </w:rPrChange>
            </w:rPr>
            <w:delText>associated with the QoS Reference</w:delText>
          </w:r>
        </w:del>
        <w:r w:rsidR="00745868">
          <w:t>.</w:t>
        </w:r>
      </w:ins>
    </w:p>
    <w:p w14:paraId="7D906108" w14:textId="0FD10CC6" w:rsidR="00337265" w:rsidRDefault="00337265" w:rsidP="00337265">
      <w:r>
        <w:t xml:space="preserve">When the PCF authorizes the service information from the AF and generates a PCC rule, it shall also derive Alternative QoS parameter sets for this PCC rule based on the QoS </w:t>
      </w:r>
      <w:del w:id="275" w:author="Editor" w:date="2021-11-16T23:33:00Z">
        <w:r w:rsidDel="00641E19">
          <w:delText xml:space="preserve">reference </w:delText>
        </w:r>
      </w:del>
      <w:ins w:id="276" w:author="Editor" w:date="2021-11-16T23:33:00Z">
        <w:r w:rsidR="00641E19">
          <w:t xml:space="preserve">Reference </w:t>
        </w:r>
      </w:ins>
      <w:r>
        <w:t xml:space="preserve">parameters </w:t>
      </w:r>
      <w:ins w:id="277" w:author="Nokia" w:date="2021-09-27T14:35:00Z">
        <w:del w:id="278" w:author="Ericsson-r04" w:date="2021-11-17T12:20:00Z">
          <w:r w:rsidR="005B13FB" w:rsidRPr="007A59DC" w:rsidDel="007A59DC">
            <w:rPr>
              <w:highlight w:val="yellow"/>
              <w:rPrChange w:id="279" w:author="Ericsson-r04" w:date="2021-11-17T12:20:00Z">
                <w:rPr/>
              </w:rPrChange>
            </w:rPr>
            <w:delText>and Alternative QoS Related parameters</w:delText>
          </w:r>
          <w:r w:rsidR="005B13FB" w:rsidRPr="00551C58" w:rsidDel="007A59DC">
            <w:delText xml:space="preserve"> </w:delText>
          </w:r>
        </w:del>
      </w:ins>
      <w:r>
        <w:t>in the Alternative Service Requirements.</w:t>
      </w:r>
    </w:p>
    <w:p w14:paraId="26E77235" w14:textId="36BA12B3" w:rsidR="00337265" w:rsidRDefault="00337265" w:rsidP="00337265">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del w:id="280" w:author="Editor" w:date="2021-11-16T23:34:00Z">
        <w:r w:rsidDel="00641E19">
          <w:delText xml:space="preserve">reference </w:delText>
        </w:r>
      </w:del>
      <w:ins w:id="281" w:author="Editor" w:date="2021-11-16T23:34:00Z">
        <w:r w:rsidR="00641E19">
          <w:t xml:space="preserve">Reference </w:t>
        </w:r>
      </w:ins>
      <w:r>
        <w:t xml:space="preserve">parameter </w:t>
      </w:r>
      <w:ins w:id="282" w:author="Nokia" w:date="2021-11-04T22:18:00Z">
        <w:del w:id="283" w:author="Ericsson-r04" w:date="2021-11-17T12:21:00Z">
          <w:r w:rsidR="00674E2A" w:rsidRPr="00D542EA" w:rsidDel="00D542EA">
            <w:rPr>
              <w:highlight w:val="yellow"/>
              <w:rPrChange w:id="284" w:author="Ericsson-r04" w:date="2021-11-17T12:21:00Z">
                <w:rPr/>
              </w:rPrChange>
            </w:rPr>
            <w:delText>or the set of individual QoS information</w:delText>
          </w:r>
          <w:r w:rsidR="00674E2A" w:rsidDel="00D542EA">
            <w:delText xml:space="preserve"> </w:delText>
          </w:r>
        </w:del>
      </w:ins>
      <w:r>
        <w:t>corresponding to the Alternative QoS parameter set referenced by the SMF</w:t>
      </w:r>
      <w:ins w:id="285" w:author="Nokia" w:date="2021-11-04T22:20:00Z">
        <w:r w:rsidR="00674E2A">
          <w:t>,</w:t>
        </w:r>
      </w:ins>
      <w:r>
        <w:t xml:space="preserve"> or an indication that the lowest priority QoS </w:t>
      </w:r>
      <w:del w:id="286" w:author="Editor" w:date="2021-11-16T23:36:00Z">
        <w:r w:rsidDel="00641E19">
          <w:delText>reference</w:delText>
        </w:r>
      </w:del>
      <w:ins w:id="287" w:author="Nokia" w:date="2021-11-04T22:21:00Z">
        <w:del w:id="288" w:author="Editor" w:date="2021-11-16T23:36:00Z">
          <w:r w:rsidR="00674E2A" w:rsidDel="00641E19">
            <w:delText xml:space="preserve"> </w:delText>
          </w:r>
        </w:del>
      </w:ins>
      <w:ins w:id="289" w:author="Editor" w:date="2021-11-16T23:36:00Z">
        <w:r w:rsidR="00641E19">
          <w:t xml:space="preserve">Reference </w:t>
        </w:r>
      </w:ins>
      <w:ins w:id="290" w:author="Nokia" w:date="2021-11-04T22:21:00Z">
        <w:del w:id="291" w:author="Ericsson-r04" w:date="2021-11-17T12:21:00Z">
          <w:r w:rsidR="00674E2A" w:rsidRPr="00D542EA" w:rsidDel="00D542EA">
            <w:rPr>
              <w:highlight w:val="yellow"/>
              <w:rPrChange w:id="292" w:author="Ericsson-r04" w:date="2021-11-17T12:21:00Z">
                <w:rPr/>
              </w:rPrChange>
            </w:rPr>
            <w:delText>or the set of individual QoS information</w:delText>
          </w:r>
        </w:del>
      </w:ins>
      <w:del w:id="293" w:author="Ericsson-r04" w:date="2021-11-17T12:21:00Z">
        <w:r w:rsidDel="00D542EA">
          <w:delText xml:space="preserve"> </w:delText>
        </w:r>
      </w:del>
      <w:r>
        <w:t>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w:t>
      </w:r>
      <w:proofErr w:type="gramStart"/>
      <w:r>
        <w:t>e.g.</w:t>
      </w:r>
      <w:proofErr w:type="gramEnd"/>
      <w:r>
        <w:t xml:space="preserve"> rate adaptation) as well as application layer signalling with the UE.</w:t>
      </w:r>
    </w:p>
    <w:p w14:paraId="7FEAB3AA" w14:textId="77777777" w:rsidR="00337265" w:rsidRDefault="00337265" w:rsidP="00337265">
      <w:r>
        <w:t>The AF may change the Alternative Service Requirements while the AF session is ongoing. If this happens, the PCF shall update the Alternative QoS parameter sets in the PCC rule accordingly.</w:t>
      </w:r>
    </w:p>
    <w:p w14:paraId="0513A55C" w14:textId="277BEB31" w:rsidR="00337265" w:rsidRDefault="00337265" w:rsidP="00CB17A2">
      <w:pPr>
        <w:rPr>
          <w:ins w:id="294" w:author="Editor" w:date="2021-11-16T23:34:00Z"/>
        </w:rPr>
      </w:pPr>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FA7969" w14:textId="77777777" w:rsidR="00641E19" w:rsidRDefault="00641E19" w:rsidP="00CB17A2"/>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295" w:name="_Toc19197359"/>
      <w:bookmarkStart w:id="296" w:name="_Toc27896512"/>
      <w:bookmarkStart w:id="297" w:name="_Toc36192680"/>
      <w:bookmarkStart w:id="298" w:name="_Toc37076411"/>
      <w:bookmarkStart w:id="299" w:name="_Toc45194857"/>
      <w:bookmarkStart w:id="300" w:name="_Toc47594269"/>
      <w:bookmarkStart w:id="301"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295"/>
    <w:bookmarkEnd w:id="296"/>
    <w:bookmarkEnd w:id="297"/>
    <w:bookmarkEnd w:id="298"/>
    <w:bookmarkEnd w:id="299"/>
    <w:bookmarkEnd w:id="300"/>
    <w:bookmarkEnd w:id="301"/>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4DDBD" w14:textId="77777777" w:rsidR="00985C83" w:rsidRDefault="00985C83">
      <w:r>
        <w:separator/>
      </w:r>
    </w:p>
  </w:endnote>
  <w:endnote w:type="continuationSeparator" w:id="0">
    <w:p w14:paraId="475460FC" w14:textId="77777777" w:rsidR="00985C83" w:rsidRDefault="0098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CA5BD" w14:textId="77777777" w:rsidR="00985C83" w:rsidRDefault="00985C83">
      <w:r>
        <w:separator/>
      </w:r>
    </w:p>
  </w:footnote>
  <w:footnote w:type="continuationSeparator" w:id="0">
    <w:p w14:paraId="3FF0AB6D" w14:textId="77777777" w:rsidR="00985C83" w:rsidRDefault="0098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024E9994"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6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D380D6B"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6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04">
    <w15:presenceInfo w15:providerId="None" w15:userId="Ericsson-r04"/>
  </w15:person>
  <w15:person w15:author="Editor">
    <w15:presenceInfo w15:providerId="None" w15:userId="Editor"/>
  </w15:person>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0367"/>
    <w:rsid w:val="00047732"/>
    <w:rsid w:val="00051834"/>
    <w:rsid w:val="00054A22"/>
    <w:rsid w:val="00062023"/>
    <w:rsid w:val="000655A6"/>
    <w:rsid w:val="000716B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3103F"/>
    <w:rsid w:val="002347A2"/>
    <w:rsid w:val="00266824"/>
    <w:rsid w:val="002675F0"/>
    <w:rsid w:val="00267D47"/>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F649F"/>
    <w:rsid w:val="00423334"/>
    <w:rsid w:val="004345EC"/>
    <w:rsid w:val="00463218"/>
    <w:rsid w:val="00465515"/>
    <w:rsid w:val="00465F5E"/>
    <w:rsid w:val="004660BD"/>
    <w:rsid w:val="004B41A1"/>
    <w:rsid w:val="004C4E46"/>
    <w:rsid w:val="004D3578"/>
    <w:rsid w:val="004E213A"/>
    <w:rsid w:val="004E33CD"/>
    <w:rsid w:val="004F0988"/>
    <w:rsid w:val="004F3340"/>
    <w:rsid w:val="00502EB1"/>
    <w:rsid w:val="005052C6"/>
    <w:rsid w:val="005314F3"/>
    <w:rsid w:val="0053388B"/>
    <w:rsid w:val="00535773"/>
    <w:rsid w:val="00537C56"/>
    <w:rsid w:val="00543E6C"/>
    <w:rsid w:val="00551C58"/>
    <w:rsid w:val="00565087"/>
    <w:rsid w:val="005778F7"/>
    <w:rsid w:val="00582822"/>
    <w:rsid w:val="00597B11"/>
    <w:rsid w:val="005A4AC5"/>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1E19"/>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0EC0"/>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96B6D"/>
    <w:rsid w:val="007A59DC"/>
    <w:rsid w:val="007B57D2"/>
    <w:rsid w:val="007B600E"/>
    <w:rsid w:val="007E653B"/>
    <w:rsid w:val="007F0F4A"/>
    <w:rsid w:val="008028A4"/>
    <w:rsid w:val="00803074"/>
    <w:rsid w:val="00830747"/>
    <w:rsid w:val="00832335"/>
    <w:rsid w:val="00833C48"/>
    <w:rsid w:val="00844BD5"/>
    <w:rsid w:val="008768CA"/>
    <w:rsid w:val="00890088"/>
    <w:rsid w:val="00893B3E"/>
    <w:rsid w:val="008B0F45"/>
    <w:rsid w:val="008B138F"/>
    <w:rsid w:val="008B31C6"/>
    <w:rsid w:val="008C384C"/>
    <w:rsid w:val="008E6527"/>
    <w:rsid w:val="008F1839"/>
    <w:rsid w:val="00901C1A"/>
    <w:rsid w:val="0090271F"/>
    <w:rsid w:val="00902E23"/>
    <w:rsid w:val="00903B01"/>
    <w:rsid w:val="009114D7"/>
    <w:rsid w:val="0091348E"/>
    <w:rsid w:val="00917CCB"/>
    <w:rsid w:val="00925C80"/>
    <w:rsid w:val="0093369A"/>
    <w:rsid w:val="0093737C"/>
    <w:rsid w:val="00942EC2"/>
    <w:rsid w:val="00985C83"/>
    <w:rsid w:val="009916C6"/>
    <w:rsid w:val="009C7D8F"/>
    <w:rsid w:val="009D0ABB"/>
    <w:rsid w:val="009D7FEC"/>
    <w:rsid w:val="009E7752"/>
    <w:rsid w:val="009F37B7"/>
    <w:rsid w:val="009F7FA6"/>
    <w:rsid w:val="00A00885"/>
    <w:rsid w:val="00A021B0"/>
    <w:rsid w:val="00A10F02"/>
    <w:rsid w:val="00A164B4"/>
    <w:rsid w:val="00A1685E"/>
    <w:rsid w:val="00A16CC3"/>
    <w:rsid w:val="00A21375"/>
    <w:rsid w:val="00A26956"/>
    <w:rsid w:val="00A27486"/>
    <w:rsid w:val="00A43DDC"/>
    <w:rsid w:val="00A53724"/>
    <w:rsid w:val="00A56066"/>
    <w:rsid w:val="00A73129"/>
    <w:rsid w:val="00A82346"/>
    <w:rsid w:val="00A900CB"/>
    <w:rsid w:val="00A92BA1"/>
    <w:rsid w:val="00AA720D"/>
    <w:rsid w:val="00AB2D2A"/>
    <w:rsid w:val="00AB7627"/>
    <w:rsid w:val="00AC6BC6"/>
    <w:rsid w:val="00AE2A7F"/>
    <w:rsid w:val="00AE65E2"/>
    <w:rsid w:val="00B15449"/>
    <w:rsid w:val="00B7704A"/>
    <w:rsid w:val="00B93086"/>
    <w:rsid w:val="00BA19ED"/>
    <w:rsid w:val="00BA4B8D"/>
    <w:rsid w:val="00BC0F7D"/>
    <w:rsid w:val="00BC6873"/>
    <w:rsid w:val="00BD10A8"/>
    <w:rsid w:val="00BD19F5"/>
    <w:rsid w:val="00BD364B"/>
    <w:rsid w:val="00BD4000"/>
    <w:rsid w:val="00BD7D31"/>
    <w:rsid w:val="00BE3255"/>
    <w:rsid w:val="00BE7B39"/>
    <w:rsid w:val="00BF128E"/>
    <w:rsid w:val="00C074DD"/>
    <w:rsid w:val="00C1496A"/>
    <w:rsid w:val="00C217C9"/>
    <w:rsid w:val="00C32526"/>
    <w:rsid w:val="00C33079"/>
    <w:rsid w:val="00C45231"/>
    <w:rsid w:val="00C72833"/>
    <w:rsid w:val="00C80F1D"/>
    <w:rsid w:val="00C87539"/>
    <w:rsid w:val="00C93F40"/>
    <w:rsid w:val="00CA05D7"/>
    <w:rsid w:val="00CA3D0C"/>
    <w:rsid w:val="00CB17A2"/>
    <w:rsid w:val="00CB3A50"/>
    <w:rsid w:val="00CE6940"/>
    <w:rsid w:val="00CF2A56"/>
    <w:rsid w:val="00D006B4"/>
    <w:rsid w:val="00D026B2"/>
    <w:rsid w:val="00D245D2"/>
    <w:rsid w:val="00D542EA"/>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F2B1F"/>
    <w:rsid w:val="00DF62CD"/>
    <w:rsid w:val="00E0070A"/>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2DB0"/>
    <w:rsid w:val="00EE45BF"/>
    <w:rsid w:val="00EE5D65"/>
    <w:rsid w:val="00EE6F8D"/>
    <w:rsid w:val="00F025A2"/>
    <w:rsid w:val="00F04712"/>
    <w:rsid w:val="00F06CA6"/>
    <w:rsid w:val="00F13360"/>
    <w:rsid w:val="00F170C6"/>
    <w:rsid w:val="00F22EC7"/>
    <w:rsid w:val="00F325C8"/>
    <w:rsid w:val="00F653B8"/>
    <w:rsid w:val="00F67403"/>
    <w:rsid w:val="00F76B9D"/>
    <w:rsid w:val="00F9008D"/>
    <w:rsid w:val="00FA1266"/>
    <w:rsid w:val="00FB2A60"/>
    <w:rsid w:val="00FC1192"/>
    <w:rsid w:val="00FC4232"/>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337077856">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 w:id="2088988198">
      <w:bodyDiv w:val="1"/>
      <w:marLeft w:val="0"/>
      <w:marRight w:val="0"/>
      <w:marTop w:val="0"/>
      <w:marBottom w:val="0"/>
      <w:divBdr>
        <w:top w:val="none" w:sz="0" w:space="0" w:color="auto"/>
        <w:left w:val="none" w:sz="0" w:space="0" w:color="auto"/>
        <w:bottom w:val="none" w:sz="0" w:space="0" w:color="auto"/>
        <w:right w:val="none" w:sz="0" w:space="0" w:color="auto"/>
      </w:divBdr>
    </w:div>
    <w:div w:id="213335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5AIRPNAIUNRU-2028481721-5680</_dlc_DocId>
    <_dlc_DocIdUrl xmlns="71c5aaf6-e6ce-465b-b873-5148d2a4c105">
      <Url>https://nokia.sharepoint.com/sites/c5g/e2earch/_layouts/15/DocIdRedir.aspx?ID=5AIRPNAIUNRU-2028481721-5680</Url>
      <Description>5AIRPNAIUNRU-2028481721-5680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AC7E0B5E-A8EF-4DCA-934B-84A3A605F8B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10088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Ericsson-r04</cp:lastModifiedBy>
  <cp:revision>9</cp:revision>
  <cp:lastPrinted>2019-02-25T14:05:00Z</cp:lastPrinted>
  <dcterms:created xsi:type="dcterms:W3CDTF">2021-11-17T15:08:00Z</dcterms:created>
  <dcterms:modified xsi:type="dcterms:W3CDTF">2021-11-17T15:17:00Z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81d4ea6d-87d1-4be3-b57e-55c0f4cf5769</vt:lpwstr>
  </property>
</Properties>
</file>